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083" w:rsidRDefault="00FB259A">
      <w:pPr>
        <w:spacing w:line="400" w:lineRule="exact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S235</w:t>
      </w:r>
      <w:r>
        <w:rPr>
          <w:rFonts w:ascii="宋体" w:hAnsi="宋体" w:hint="eastAsia"/>
          <w:b/>
          <w:bCs/>
          <w:sz w:val="28"/>
          <w:szCs w:val="28"/>
        </w:rPr>
        <w:t>司神线司马浦至两英路段路面改造（含通讯管道及路灯）工程勘察设计</w:t>
      </w:r>
    </w:p>
    <w:p w:rsidR="00F00083" w:rsidRDefault="00FB259A">
      <w:pPr>
        <w:spacing w:line="400" w:lineRule="exact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施工总承包评标结果中标候选人公示</w:t>
      </w:r>
    </w:p>
    <w:p w:rsidR="00F00083" w:rsidRDefault="00FB259A">
      <w:pPr>
        <w:shd w:val="clear" w:color="auto" w:fill="FFFFFF"/>
        <w:snapToGrid w:val="0"/>
        <w:spacing w:line="32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S235</w:t>
      </w:r>
      <w:r>
        <w:rPr>
          <w:rFonts w:ascii="宋体" w:hAnsi="宋体" w:hint="eastAsia"/>
          <w:sz w:val="24"/>
          <w:szCs w:val="24"/>
        </w:rPr>
        <w:t>司神线司马浦至两英路段路面改造（含通讯管道及路灯）工程勘察设计施工总承包的招标评标工作已经完成，评标委员会向招标人推荐了本次招标项目的中标候选人名单。</w:t>
      </w:r>
    </w:p>
    <w:p w:rsidR="00F00083" w:rsidRDefault="00FB259A">
      <w:pPr>
        <w:wordWrap w:val="0"/>
        <w:spacing w:line="320" w:lineRule="exact"/>
        <w:ind w:firstLineChars="100" w:firstLine="24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按规定现将中标候选人情况予以公示，（从</w:t>
      </w:r>
      <w:r>
        <w:rPr>
          <w:rFonts w:ascii="宋体" w:hAnsi="宋体"/>
          <w:sz w:val="24"/>
          <w:szCs w:val="24"/>
        </w:rPr>
        <w:t>2019</w:t>
      </w:r>
      <w:r>
        <w:rPr>
          <w:rFonts w:ascii="宋体" w:hAnsi="宋体" w:hint="eastAsia"/>
          <w:sz w:val="24"/>
          <w:szCs w:val="24"/>
        </w:rPr>
        <w:t>年</w:t>
      </w:r>
      <w:r w:rsidR="009D4A27">
        <w:rPr>
          <w:rFonts w:ascii="宋体" w:hAnsi="宋体" w:hint="eastAsia"/>
          <w:sz w:val="24"/>
          <w:szCs w:val="24"/>
        </w:rPr>
        <w:t>8</w:t>
      </w:r>
      <w:r>
        <w:rPr>
          <w:rFonts w:ascii="宋体" w:hAnsi="宋体" w:hint="eastAsia"/>
          <w:sz w:val="24"/>
          <w:szCs w:val="24"/>
        </w:rPr>
        <w:t>月</w:t>
      </w:r>
      <w:r w:rsidR="009D4A27"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日至</w:t>
      </w:r>
      <w:r>
        <w:rPr>
          <w:rFonts w:ascii="宋体" w:hAnsi="宋体"/>
          <w:sz w:val="24"/>
          <w:szCs w:val="24"/>
        </w:rPr>
        <w:t>2019</w:t>
      </w:r>
      <w:r>
        <w:rPr>
          <w:rFonts w:ascii="宋体" w:hAnsi="宋体" w:hint="eastAsia"/>
          <w:sz w:val="24"/>
          <w:szCs w:val="24"/>
        </w:rPr>
        <w:t>年</w:t>
      </w:r>
      <w:r w:rsidR="009D4A27">
        <w:rPr>
          <w:rFonts w:ascii="宋体" w:hAnsi="宋体" w:hint="eastAsia"/>
          <w:sz w:val="24"/>
          <w:szCs w:val="24"/>
        </w:rPr>
        <w:t>8</w:t>
      </w:r>
      <w:r>
        <w:rPr>
          <w:rFonts w:ascii="宋体" w:hAnsi="宋体" w:hint="eastAsia"/>
          <w:sz w:val="24"/>
          <w:szCs w:val="24"/>
        </w:rPr>
        <w:t>月</w:t>
      </w:r>
      <w:r w:rsidR="009D4A27"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日止，公示期三个工作日。具体如下：</w:t>
      </w:r>
    </w:p>
    <w:tbl>
      <w:tblPr>
        <w:tblW w:w="9741" w:type="dxa"/>
        <w:jc w:val="center"/>
        <w:tblInd w:w="-278" w:type="dxa"/>
        <w:tblLayout w:type="fixed"/>
        <w:tblLook w:val="04A0"/>
      </w:tblPr>
      <w:tblGrid>
        <w:gridCol w:w="1947"/>
        <w:gridCol w:w="2662"/>
        <w:gridCol w:w="2521"/>
        <w:gridCol w:w="2611"/>
      </w:tblGrid>
      <w:tr w:rsidR="00F00083">
        <w:trPr>
          <w:trHeight w:val="553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中标候选人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第一中标候选人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第二中标候选人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第三中标候选人</w:t>
            </w:r>
          </w:p>
        </w:tc>
      </w:tr>
      <w:tr w:rsidR="00F00083">
        <w:trPr>
          <w:trHeight w:val="1614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联合体：深圳市长和交通工程有限公司（牵头人）；广东省交通规划设计研究院股份有限公司（成员）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联合体：核工业华东建设工程集团公司（牵头人）；河南省交通规划设计研究院股份有限公司（成员）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联合体：攀枝花公路桥梁工程有限公司（牵头人）；广西交通设计集团有限公司（成员）</w:t>
            </w:r>
          </w:p>
        </w:tc>
      </w:tr>
      <w:tr w:rsidR="00F00083">
        <w:trPr>
          <w:trHeight w:val="1433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投标报价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left"/>
              <w:rPr>
                <w:rFonts w:ascii="宋体" w:hAnsi="宋体"/>
                <w:sz w:val="28"/>
                <w:szCs w:val="22"/>
                <w:lang/>
              </w:rPr>
            </w:pPr>
            <w:r>
              <w:rPr>
                <w:rFonts w:ascii="宋体" w:hAnsi="宋体" w:hint="eastAsia"/>
                <w:sz w:val="28"/>
                <w:szCs w:val="22"/>
                <w:lang/>
              </w:rPr>
              <w:t>勘察设计投标报价：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>3961480.00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>元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>；</w:t>
            </w:r>
          </w:p>
          <w:p w:rsidR="00F00083" w:rsidRDefault="00FB259A">
            <w:pPr>
              <w:spacing w:line="320" w:lineRule="exact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8"/>
                <w:szCs w:val="22"/>
                <w:lang/>
              </w:rPr>
              <w:t>施工投标报价：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 xml:space="preserve">90612300.00 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>元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left"/>
              <w:rPr>
                <w:rFonts w:ascii="宋体" w:hAnsi="宋体"/>
                <w:sz w:val="28"/>
                <w:szCs w:val="22"/>
                <w:lang/>
              </w:rPr>
            </w:pPr>
            <w:r>
              <w:rPr>
                <w:rFonts w:ascii="宋体" w:hAnsi="宋体" w:hint="eastAsia"/>
                <w:sz w:val="28"/>
                <w:szCs w:val="22"/>
                <w:lang/>
              </w:rPr>
              <w:t>勘察设计投标报价：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>3879800.00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>元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>；</w:t>
            </w:r>
          </w:p>
          <w:p w:rsidR="00F00083" w:rsidRDefault="00FB259A">
            <w:pPr>
              <w:spacing w:line="320" w:lineRule="exact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8"/>
                <w:szCs w:val="22"/>
                <w:lang/>
              </w:rPr>
              <w:t>施工投标报价：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>90373200.00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>元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left"/>
              <w:rPr>
                <w:rFonts w:ascii="宋体" w:hAnsi="宋体"/>
                <w:sz w:val="28"/>
                <w:szCs w:val="22"/>
                <w:lang/>
              </w:rPr>
            </w:pPr>
            <w:r>
              <w:rPr>
                <w:rFonts w:ascii="宋体" w:hAnsi="宋体" w:hint="eastAsia"/>
                <w:sz w:val="28"/>
                <w:szCs w:val="22"/>
                <w:lang/>
              </w:rPr>
              <w:t>勘察设计投标报价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>：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>3614340.00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>元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>；</w:t>
            </w:r>
          </w:p>
          <w:p w:rsidR="00F00083" w:rsidRDefault="00FB259A">
            <w:pPr>
              <w:spacing w:line="320" w:lineRule="exact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8"/>
                <w:szCs w:val="22"/>
                <w:lang/>
              </w:rPr>
              <w:t>施工投标报价：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>90220200.00</w:t>
            </w:r>
            <w:r>
              <w:rPr>
                <w:rFonts w:ascii="宋体" w:hAnsi="宋体" w:hint="eastAsia"/>
                <w:sz w:val="28"/>
                <w:szCs w:val="22"/>
                <w:lang/>
              </w:rPr>
              <w:t>元</w:t>
            </w:r>
          </w:p>
        </w:tc>
      </w:tr>
      <w:tr w:rsidR="00F00083">
        <w:trPr>
          <w:trHeight w:val="553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拟派项目经理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</w:tr>
      <w:tr w:rsidR="00F00083">
        <w:trPr>
          <w:trHeight w:val="553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</w:t>
            </w:r>
            <w:r>
              <w:rPr>
                <w:rFonts w:ascii="宋体" w:hAnsi="宋体" w:hint="eastAsia"/>
                <w:sz w:val="24"/>
              </w:rPr>
              <w:t>项目总工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</w:tr>
      <w:tr w:rsidR="00F00083">
        <w:trPr>
          <w:trHeight w:val="553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拟派设计负责人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</w:tr>
      <w:tr w:rsidR="00F00083">
        <w:trPr>
          <w:trHeight w:val="553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拟派勘察负责人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</w:tr>
      <w:tr w:rsidR="00F00083">
        <w:trPr>
          <w:trHeight w:val="571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投标业绩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2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2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2</w:t>
            </w:r>
          </w:p>
        </w:tc>
      </w:tr>
    </w:tbl>
    <w:p w:rsidR="00F00083" w:rsidRDefault="00FB259A">
      <w:pPr>
        <w:spacing w:line="320" w:lineRule="exact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附件：中标候选人的人员情况、中标候选人的投标业绩情况、中标候选人的信用等级使用情况、被否决投标的投标人名称及否决依据和原因等。</w:t>
      </w:r>
    </w:p>
    <w:p w:rsidR="00F00083" w:rsidRDefault="00FB259A">
      <w:pPr>
        <w:spacing w:line="320" w:lineRule="exact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根据《中华人民共和国招标投标实施条例》第五十四条规定</w:t>
      </w:r>
      <w:r>
        <w:rPr>
          <w:rFonts w:ascii="宋体"/>
          <w:sz w:val="24"/>
          <w:szCs w:val="24"/>
        </w:rPr>
        <w:t>,</w:t>
      </w:r>
      <w:r>
        <w:rPr>
          <w:rFonts w:ascii="宋体" w:hAnsi="宋体" w:hint="eastAsia"/>
          <w:sz w:val="24"/>
          <w:szCs w:val="24"/>
        </w:rPr>
        <w:t>投标人或其它利害关系人对该公示内容有异议的，应当在中标候选人公示期间向招标人提出。招标人应当自收到异议之日起</w:t>
      </w:r>
      <w:r>
        <w:rPr>
          <w:rFonts w:ascii="宋体" w:hAnsi="宋体"/>
          <w:sz w:val="24"/>
          <w:szCs w:val="24"/>
        </w:rPr>
        <w:t xml:space="preserve"> 3 </w:t>
      </w:r>
      <w:r>
        <w:rPr>
          <w:rFonts w:ascii="宋体" w:hAnsi="宋体" w:hint="eastAsia"/>
          <w:sz w:val="24"/>
          <w:szCs w:val="24"/>
        </w:rPr>
        <w:t>日内作出书面答复；作出答复前，应当暂停招标投标活动。对招标人答复仍持有异议的，应当在收到答复之日起十日内持招标人的答复及投诉书，向招标投标监督部门提出投诉。</w:t>
      </w:r>
    </w:p>
    <w:p w:rsidR="00F00083" w:rsidRDefault="00FB259A">
      <w:pPr>
        <w:spacing w:line="32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异议受理部门（招标人）：汕头市潮南区公路局</w:t>
      </w:r>
    </w:p>
    <w:p w:rsidR="00F00083" w:rsidRDefault="00FB259A">
      <w:pPr>
        <w:spacing w:line="32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联系地址：汕头市潮南区峡山广洋路海洋工业区</w:t>
      </w:r>
      <w:r>
        <w:rPr>
          <w:rFonts w:ascii="宋体" w:hAnsi="宋体"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>幢三楼</w:t>
      </w:r>
    </w:p>
    <w:p w:rsidR="00F00083" w:rsidRDefault="00FB259A">
      <w:pPr>
        <w:spacing w:line="32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联系人：刘先生联系电话：</w:t>
      </w:r>
      <w:r>
        <w:rPr>
          <w:rFonts w:ascii="宋体" w:hAnsi="宋体" w:hint="eastAsia"/>
          <w:sz w:val="24"/>
          <w:szCs w:val="24"/>
        </w:rPr>
        <w:t>0754-87914921</w:t>
      </w:r>
    </w:p>
    <w:p w:rsidR="00F00083" w:rsidRDefault="00FB259A">
      <w:pPr>
        <w:spacing w:line="320" w:lineRule="exac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监督部门：汕头市交通运输局</w:t>
      </w:r>
    </w:p>
    <w:p w:rsidR="00F00083" w:rsidRDefault="00FB259A">
      <w:pPr>
        <w:spacing w:line="320" w:lineRule="exac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联系地址：汕头市春江路与天山北路交界处春江大厦</w:t>
      </w:r>
    </w:p>
    <w:p w:rsidR="00F00083" w:rsidRDefault="00FB259A">
      <w:pPr>
        <w:spacing w:line="320" w:lineRule="exac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075</w:t>
      </w:r>
      <w:r>
        <w:rPr>
          <w:rFonts w:ascii="宋体" w:hAnsi="宋体"/>
          <w:sz w:val="24"/>
          <w:szCs w:val="24"/>
        </w:rPr>
        <w:t>4-88278674</w:t>
      </w:r>
    </w:p>
    <w:p w:rsidR="00F00083" w:rsidRDefault="00F00083">
      <w:pPr>
        <w:spacing w:line="320" w:lineRule="exact"/>
        <w:jc w:val="right"/>
        <w:rPr>
          <w:rFonts w:ascii="宋体"/>
          <w:sz w:val="24"/>
          <w:szCs w:val="24"/>
        </w:rPr>
      </w:pPr>
    </w:p>
    <w:p w:rsidR="00F00083" w:rsidRDefault="00F00083">
      <w:pPr>
        <w:spacing w:line="320" w:lineRule="exact"/>
        <w:jc w:val="right"/>
        <w:rPr>
          <w:rFonts w:ascii="宋体"/>
          <w:sz w:val="24"/>
          <w:szCs w:val="24"/>
        </w:rPr>
      </w:pPr>
    </w:p>
    <w:p w:rsidR="00F00083" w:rsidRDefault="00FB259A">
      <w:pPr>
        <w:spacing w:line="320" w:lineRule="exact"/>
        <w:jc w:val="righ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招标人名称：汕头市潮南区公路局</w:t>
      </w:r>
    </w:p>
    <w:p w:rsidR="00F00083" w:rsidRDefault="00FB259A">
      <w:pPr>
        <w:spacing w:line="320" w:lineRule="exact"/>
        <w:jc w:val="right"/>
      </w:pPr>
      <w:r>
        <w:rPr>
          <w:rFonts w:ascii="宋体" w:hAnsi="宋体" w:hint="eastAsia"/>
          <w:sz w:val="24"/>
          <w:szCs w:val="24"/>
        </w:rPr>
        <w:t>日期：</w:t>
      </w:r>
      <w:bookmarkStart w:id="0" w:name="_GoBack"/>
      <w:bookmarkEnd w:id="0"/>
      <w:r w:rsidR="009D4A27">
        <w:rPr>
          <w:rFonts w:ascii="宋体" w:hAnsi="宋体" w:hint="eastAsia"/>
          <w:sz w:val="24"/>
          <w:szCs w:val="24"/>
        </w:rPr>
        <w:t>2019年7</w:t>
      </w:r>
      <w:r>
        <w:rPr>
          <w:rFonts w:ascii="宋体" w:hAnsi="宋体" w:hint="eastAsia"/>
          <w:sz w:val="24"/>
          <w:szCs w:val="24"/>
        </w:rPr>
        <w:t>月</w:t>
      </w:r>
      <w:r w:rsidR="009D4A27">
        <w:rPr>
          <w:rFonts w:ascii="宋体" w:hAnsi="宋体" w:hint="eastAsia"/>
          <w:sz w:val="24"/>
          <w:szCs w:val="24"/>
        </w:rPr>
        <w:t>31</w:t>
      </w:r>
      <w:r>
        <w:rPr>
          <w:rFonts w:ascii="宋体" w:hAnsi="宋体" w:hint="eastAsia"/>
          <w:sz w:val="24"/>
          <w:szCs w:val="24"/>
        </w:rPr>
        <w:t>日</w:t>
      </w:r>
    </w:p>
    <w:p w:rsidR="00F00083" w:rsidRDefault="00F00083">
      <w:pPr>
        <w:spacing w:line="320" w:lineRule="exact"/>
        <w:jc w:val="right"/>
      </w:pPr>
    </w:p>
    <w:p w:rsidR="00F00083" w:rsidRDefault="00F00083">
      <w:pPr>
        <w:spacing w:line="320" w:lineRule="exact"/>
        <w:jc w:val="right"/>
      </w:pPr>
    </w:p>
    <w:p w:rsidR="00F00083" w:rsidRDefault="00FB259A">
      <w:pPr>
        <w:spacing w:line="32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</w:t>
      </w:r>
      <w:r>
        <w:rPr>
          <w:rFonts w:ascii="宋体" w:hAnsi="宋体"/>
          <w:b/>
          <w:bCs/>
          <w:sz w:val="28"/>
          <w:szCs w:val="28"/>
        </w:rPr>
        <w:t>1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F00083" w:rsidRDefault="00F00083">
      <w:pPr>
        <w:spacing w:line="320" w:lineRule="exact"/>
        <w:rPr>
          <w:rFonts w:ascii="宋体" w:hAnsi="宋体"/>
          <w:b/>
          <w:bCs/>
          <w:sz w:val="28"/>
          <w:szCs w:val="28"/>
        </w:rPr>
      </w:pPr>
    </w:p>
    <w:p w:rsidR="00F00083" w:rsidRDefault="00FB259A">
      <w:pPr>
        <w:spacing w:line="320" w:lineRule="exact"/>
        <w:jc w:val="center"/>
        <w:rPr>
          <w:rFonts w:ascii="宋体"/>
          <w:sz w:val="24"/>
          <w:szCs w:val="24"/>
        </w:rPr>
      </w:pPr>
      <w:r>
        <w:rPr>
          <w:rFonts w:ascii="宋体" w:hAnsi="宋体" w:hint="eastAsia"/>
          <w:b/>
          <w:bCs/>
          <w:sz w:val="30"/>
          <w:szCs w:val="30"/>
        </w:rPr>
        <w:t>中标候选人的主要人员情况</w:t>
      </w:r>
    </w:p>
    <w:tbl>
      <w:tblPr>
        <w:tblW w:w="9954" w:type="dxa"/>
        <w:jc w:val="center"/>
        <w:tblLayout w:type="fixed"/>
        <w:tblLook w:val="04A0"/>
      </w:tblPr>
      <w:tblGrid>
        <w:gridCol w:w="2261"/>
        <w:gridCol w:w="2573"/>
        <w:gridCol w:w="2543"/>
        <w:gridCol w:w="2577"/>
      </w:tblGrid>
      <w:tr w:rsidR="00F00083">
        <w:trPr>
          <w:trHeight w:val="553"/>
          <w:jc w:val="center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中标候选人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第一候选人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第二候选人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第三候选人</w:t>
            </w:r>
          </w:p>
        </w:tc>
      </w:tr>
      <w:tr w:rsidR="00F00083">
        <w:trPr>
          <w:trHeight w:val="685"/>
          <w:jc w:val="center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联合体：深圳市长和交通工程有限公司（牵头人）；广东省交通规划设计研究院股份有限公司（成员）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联合体：核工业华东建设工程集团公司（牵头人）；河南省交通规划设计研究院股份有限公司（成员）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联合体：攀枝花公路桥梁工程有限公司（牵头人）；广西交通设计集团有限公司（成员）</w:t>
            </w:r>
          </w:p>
        </w:tc>
      </w:tr>
      <w:tr w:rsidR="00F00083">
        <w:trPr>
          <w:trHeight w:val="553"/>
          <w:jc w:val="center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拟派项目经理姓名、执业资格及注册号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姓名：蔡茂春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  <w:p w:rsidR="00F00083" w:rsidRDefault="00FB259A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执业资格：二级建造师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  <w:p w:rsidR="00F00083" w:rsidRDefault="00FB259A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注册号：粤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2440808001156 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姓名：</w:t>
            </w:r>
            <w:r>
              <w:rPr>
                <w:rFonts w:ascii="宋体" w:cs="宋体" w:hint="eastAsia"/>
                <w:kern w:val="0"/>
                <w:sz w:val="24"/>
                <w:szCs w:val="24"/>
              </w:rPr>
              <w:t>贾琦飞</w:t>
            </w:r>
          </w:p>
          <w:p w:rsidR="00F00083" w:rsidRDefault="00FB259A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执业资格：一级建造师</w:t>
            </w:r>
          </w:p>
          <w:p w:rsidR="00F00083" w:rsidRDefault="00FB259A">
            <w:pPr>
              <w:spacing w:line="273" w:lineRule="auto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注册号：赣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136111204908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姓名：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李永禄</w:t>
            </w:r>
          </w:p>
          <w:p w:rsidR="00F00083" w:rsidRDefault="00FB259A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执业资格：一级建造师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  <w:p w:rsidR="00F00083" w:rsidRDefault="00FB259A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注册号：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川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151091007656</w:t>
            </w:r>
          </w:p>
        </w:tc>
      </w:tr>
      <w:tr w:rsidR="00F00083">
        <w:trPr>
          <w:trHeight w:val="553"/>
          <w:jc w:val="center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拟派项目总工姓名及职称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姓名：刘运来</w:t>
            </w:r>
            <w:r>
              <w:rPr>
                <w:rFonts w:ascii="宋体" w:hint="eastAsia"/>
                <w:sz w:val="24"/>
                <w:szCs w:val="24"/>
              </w:rPr>
              <w:t xml:space="preserve"> </w:t>
            </w:r>
          </w:p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高级工程师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姓名：余效义</w:t>
            </w:r>
          </w:p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高级工程师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姓名：陈红梅</w:t>
            </w:r>
            <w:r>
              <w:rPr>
                <w:rFonts w:ascii="宋体" w:hint="eastAsia"/>
                <w:sz w:val="24"/>
                <w:szCs w:val="24"/>
              </w:rPr>
              <w:t xml:space="preserve"> </w:t>
            </w:r>
          </w:p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高级工程</w:t>
            </w:r>
          </w:p>
        </w:tc>
      </w:tr>
      <w:tr w:rsidR="00F00083">
        <w:trPr>
          <w:trHeight w:val="553"/>
          <w:jc w:val="center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拟派设计负责人姓名及职称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姓名：曾昭宇</w:t>
            </w:r>
          </w:p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路桥高级工程师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姓名：刘东旭</w:t>
            </w:r>
          </w:p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教授级高级工程师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姓名：李迎春</w:t>
            </w:r>
            <w:r>
              <w:rPr>
                <w:rFonts w:ascii="宋体" w:hint="eastAsia"/>
                <w:sz w:val="24"/>
                <w:szCs w:val="24"/>
              </w:rPr>
              <w:t xml:space="preserve"> </w:t>
            </w:r>
          </w:p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教授级高级工程师</w:t>
            </w:r>
          </w:p>
        </w:tc>
      </w:tr>
      <w:tr w:rsidR="00F00083">
        <w:trPr>
          <w:trHeight w:val="553"/>
          <w:jc w:val="center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拟派勘察负责人姓名及职称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</w:t>
            </w:r>
            <w:r>
              <w:rPr>
                <w:rFonts w:ascii="宋体" w:hint="eastAsia"/>
                <w:sz w:val="24"/>
                <w:szCs w:val="24"/>
              </w:rPr>
              <w:t>张修杰</w:t>
            </w:r>
          </w:p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路桥高级工程师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</w:t>
            </w:r>
            <w:r>
              <w:rPr>
                <w:rFonts w:ascii="宋体" w:hint="eastAsia"/>
                <w:sz w:val="24"/>
                <w:szCs w:val="24"/>
              </w:rPr>
              <w:t>杨锋</w:t>
            </w:r>
          </w:p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教授级高级工程师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</w:t>
            </w:r>
            <w:r>
              <w:rPr>
                <w:rFonts w:ascii="宋体" w:hint="eastAsia"/>
                <w:sz w:val="24"/>
                <w:szCs w:val="24"/>
              </w:rPr>
              <w:t>叶吉兴</w:t>
            </w:r>
          </w:p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高级工程师</w:t>
            </w:r>
          </w:p>
        </w:tc>
      </w:tr>
    </w:tbl>
    <w:p w:rsidR="00F00083" w:rsidRDefault="00F00083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360" w:lineRule="auto"/>
        <w:jc w:val="left"/>
        <w:rPr>
          <w:rFonts w:ascii="宋体" w:hAnsi="宋体"/>
          <w:b/>
          <w:bCs/>
          <w:sz w:val="28"/>
          <w:szCs w:val="28"/>
        </w:rPr>
      </w:pPr>
    </w:p>
    <w:p w:rsidR="00F00083" w:rsidRDefault="00FB259A">
      <w:pPr>
        <w:spacing w:line="360" w:lineRule="auto"/>
        <w:jc w:val="left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lastRenderedPageBreak/>
        <w:t>附件</w:t>
      </w:r>
      <w:r>
        <w:rPr>
          <w:rFonts w:ascii="宋体" w:hAnsi="宋体"/>
          <w:b/>
          <w:bCs/>
          <w:sz w:val="28"/>
          <w:szCs w:val="28"/>
        </w:rPr>
        <w:t>2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F00083" w:rsidRDefault="00FB259A">
      <w:pPr>
        <w:spacing w:line="360" w:lineRule="auto"/>
        <w:jc w:val="center"/>
        <w:rPr>
          <w:rFonts w:ascii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t>中标候选人投标的业绩情况</w:t>
      </w:r>
    </w:p>
    <w:tbl>
      <w:tblPr>
        <w:tblW w:w="10483" w:type="dxa"/>
        <w:jc w:val="center"/>
        <w:tblLayout w:type="fixed"/>
        <w:tblLook w:val="04A0"/>
      </w:tblPr>
      <w:tblGrid>
        <w:gridCol w:w="1552"/>
        <w:gridCol w:w="2693"/>
        <w:gridCol w:w="3119"/>
        <w:gridCol w:w="3119"/>
      </w:tblGrid>
      <w:tr w:rsidR="00F00083">
        <w:trPr>
          <w:trHeight w:val="553"/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中标候选人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第一候选人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第二候选人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第三候选人</w:t>
            </w:r>
          </w:p>
        </w:tc>
      </w:tr>
      <w:tr w:rsidR="00F00083">
        <w:trPr>
          <w:trHeight w:val="685"/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联合体：深圳市长和交通工程有限公司（牵头人）；广东省交通规划设计研究院股份有限公司（成员）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联合体：核工业华东建设工程集团公司（牵头人）；河南省交通规划设计研究院股份有限公司（成员）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联合体：攀枝花公路桥梁工程有限公司（牵头人）；广西交通设计集团有限公司（成员）</w:t>
            </w:r>
          </w:p>
        </w:tc>
      </w:tr>
      <w:tr w:rsidR="00F00083">
        <w:trPr>
          <w:trHeight w:val="553"/>
          <w:jc w:val="center"/>
        </w:trPr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投标业绩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施工业绩：</w:t>
            </w:r>
            <w:r>
              <w:rPr>
                <w:rFonts w:ascii="宋体" w:hint="eastAsia"/>
                <w:sz w:val="24"/>
                <w:szCs w:val="24"/>
              </w:rPr>
              <w:t>国道</w:t>
            </w:r>
            <w:r>
              <w:rPr>
                <w:rFonts w:ascii="宋体" w:hint="eastAsia"/>
                <w:sz w:val="24"/>
                <w:szCs w:val="24"/>
              </w:rPr>
              <w:t>324</w:t>
            </w:r>
            <w:r>
              <w:rPr>
                <w:rFonts w:ascii="宋体" w:hint="eastAsia"/>
                <w:sz w:val="24"/>
                <w:szCs w:val="24"/>
              </w:rPr>
              <w:t>线</w:t>
            </w:r>
            <w:r>
              <w:rPr>
                <w:rFonts w:ascii="宋体" w:hint="eastAsia"/>
                <w:sz w:val="24"/>
                <w:szCs w:val="24"/>
              </w:rPr>
              <w:t>K1107-K1143</w:t>
            </w:r>
            <w:r>
              <w:rPr>
                <w:rFonts w:ascii="宋体" w:hint="eastAsia"/>
                <w:sz w:val="24"/>
                <w:szCs w:val="24"/>
              </w:rPr>
              <w:t>段路面大修工程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施工业绩：</w:t>
            </w:r>
            <w:r>
              <w:rPr>
                <w:rFonts w:ascii="宋体" w:hint="eastAsia"/>
                <w:sz w:val="24"/>
                <w:szCs w:val="24"/>
              </w:rPr>
              <w:t>G318</w:t>
            </w:r>
            <w:r>
              <w:rPr>
                <w:rFonts w:ascii="宋体" w:hint="eastAsia"/>
                <w:sz w:val="24"/>
                <w:szCs w:val="24"/>
              </w:rPr>
              <w:t>宣城至南陵段路面大中修工程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施工业绩：</w:t>
            </w:r>
            <w:r>
              <w:rPr>
                <w:rFonts w:ascii="宋体" w:hint="eastAsia"/>
                <w:sz w:val="24"/>
                <w:szCs w:val="24"/>
              </w:rPr>
              <w:t>惠深高速公路惠州段加宽改扩建工程土建工程</w:t>
            </w:r>
            <w:r>
              <w:rPr>
                <w:rFonts w:ascii="宋体" w:hint="eastAsia"/>
                <w:sz w:val="24"/>
                <w:szCs w:val="24"/>
              </w:rPr>
              <w:t>S2</w:t>
            </w:r>
            <w:r>
              <w:rPr>
                <w:rFonts w:ascii="宋体" w:hint="eastAsia"/>
                <w:sz w:val="24"/>
                <w:szCs w:val="24"/>
              </w:rPr>
              <w:t>合同段</w:t>
            </w:r>
          </w:p>
        </w:tc>
      </w:tr>
      <w:tr w:rsidR="00F00083">
        <w:trPr>
          <w:trHeight w:val="553"/>
          <w:jc w:val="center"/>
        </w:trPr>
        <w:tc>
          <w:tcPr>
            <w:tcW w:w="1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00083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设计业绩：</w:t>
            </w:r>
            <w:r>
              <w:rPr>
                <w:rFonts w:ascii="宋体" w:hint="eastAsia"/>
                <w:sz w:val="24"/>
                <w:szCs w:val="24"/>
              </w:rPr>
              <w:t>汕昆高速公路龙川至怀集段工程勘察设计第</w:t>
            </w:r>
            <w:r>
              <w:rPr>
                <w:rFonts w:ascii="宋体" w:hint="eastAsia"/>
                <w:sz w:val="24"/>
                <w:szCs w:val="24"/>
              </w:rPr>
              <w:t>A7</w:t>
            </w:r>
            <w:r>
              <w:rPr>
                <w:rFonts w:ascii="宋体" w:hint="eastAsia"/>
                <w:sz w:val="24"/>
                <w:szCs w:val="24"/>
              </w:rPr>
              <w:t>合同段</w:t>
            </w:r>
          </w:p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原名</w:t>
            </w:r>
            <w:r>
              <w:rPr>
                <w:rFonts w:ascii="宋体" w:hint="eastAsia"/>
                <w:sz w:val="24"/>
                <w:szCs w:val="24"/>
              </w:rPr>
              <w:t>：汕昆高速英德至</w:t>
            </w:r>
          </w:p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怀集段工程勘察设计第</w:t>
            </w:r>
            <w:r>
              <w:rPr>
                <w:rFonts w:ascii="宋体" w:hint="eastAsia"/>
                <w:sz w:val="24"/>
                <w:szCs w:val="24"/>
              </w:rPr>
              <w:t>A3</w:t>
            </w:r>
            <w:r>
              <w:rPr>
                <w:rFonts w:ascii="宋体" w:hint="eastAsia"/>
                <w:sz w:val="24"/>
                <w:szCs w:val="24"/>
              </w:rPr>
              <w:t>合同段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设计业绩：</w:t>
            </w:r>
            <w:r>
              <w:rPr>
                <w:rFonts w:ascii="宋体" w:hint="eastAsia"/>
                <w:sz w:val="24"/>
                <w:szCs w:val="24"/>
              </w:rPr>
              <w:t>三门峡市公路局国道</w:t>
            </w:r>
            <w:r>
              <w:rPr>
                <w:rFonts w:ascii="宋体" w:hint="eastAsia"/>
                <w:sz w:val="24"/>
                <w:szCs w:val="24"/>
              </w:rPr>
              <w:t>310</w:t>
            </w:r>
            <w:r>
              <w:rPr>
                <w:rFonts w:ascii="宋体" w:hint="eastAsia"/>
                <w:sz w:val="24"/>
                <w:szCs w:val="24"/>
              </w:rPr>
              <w:t>段南移新建工程项目一标段（国道</w:t>
            </w:r>
            <w:r>
              <w:rPr>
                <w:rFonts w:ascii="宋体" w:hint="eastAsia"/>
                <w:sz w:val="24"/>
                <w:szCs w:val="24"/>
              </w:rPr>
              <w:t>310</w:t>
            </w:r>
            <w:r>
              <w:rPr>
                <w:rFonts w:ascii="宋体" w:hint="eastAsia"/>
                <w:sz w:val="24"/>
                <w:szCs w:val="24"/>
              </w:rPr>
              <w:t>洛三界至三门峡西段南移新建工程勘察设计）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设计业绩：</w:t>
            </w:r>
            <w:r>
              <w:rPr>
                <w:rFonts w:ascii="宋体" w:hint="eastAsia"/>
                <w:sz w:val="24"/>
                <w:szCs w:val="24"/>
              </w:rPr>
              <w:t>桂林绕城高速公路（灵川至僚田段）路面改造工程</w:t>
            </w:r>
          </w:p>
        </w:tc>
      </w:tr>
    </w:tbl>
    <w:p w:rsidR="00F00083" w:rsidRDefault="00F00083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F00083" w:rsidRDefault="00F00083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F00083" w:rsidRDefault="00FB259A">
      <w:pPr>
        <w:spacing w:line="360" w:lineRule="auto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lastRenderedPageBreak/>
        <w:t>附件</w:t>
      </w:r>
      <w:r>
        <w:rPr>
          <w:rFonts w:ascii="宋体" w:hAnsi="宋体"/>
          <w:b/>
          <w:bCs/>
          <w:sz w:val="28"/>
          <w:szCs w:val="28"/>
        </w:rPr>
        <w:t>3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F00083" w:rsidRDefault="00FB259A">
      <w:pPr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中标候选人的信用等级使用情况</w:t>
      </w:r>
    </w:p>
    <w:tbl>
      <w:tblPr>
        <w:tblW w:w="10199" w:type="dxa"/>
        <w:jc w:val="center"/>
        <w:tblLayout w:type="fixed"/>
        <w:tblLook w:val="04A0"/>
      </w:tblPr>
      <w:tblGrid>
        <w:gridCol w:w="1835"/>
        <w:gridCol w:w="2410"/>
        <w:gridCol w:w="2977"/>
        <w:gridCol w:w="2977"/>
      </w:tblGrid>
      <w:tr w:rsidR="00F00083">
        <w:trPr>
          <w:trHeight w:val="553"/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中标候选人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第一候选人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第二候选人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第三候选人</w:t>
            </w:r>
          </w:p>
        </w:tc>
      </w:tr>
      <w:tr w:rsidR="00F00083">
        <w:trPr>
          <w:trHeight w:val="685"/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联合体：深圳市长和交通工程有限公司（牵头人）；广东省交通规划设计研究院股份有限公司（成员）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联合体：核工业华东建设工程集团公司（牵头人）；河南省交通规划设计研究院股份有限公司（成员）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联合体：攀枝花公路桥梁工程有限公司（牵头人）；广西交通设计集团有限公司（成员）</w:t>
            </w:r>
          </w:p>
        </w:tc>
      </w:tr>
      <w:tr w:rsidR="00F00083">
        <w:trPr>
          <w:trHeight w:val="685"/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信用等级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B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B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B</w:t>
            </w:r>
          </w:p>
        </w:tc>
      </w:tr>
    </w:tbl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B259A">
      <w:pPr>
        <w:widowControl/>
        <w:jc w:val="left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lastRenderedPageBreak/>
        <w:t>附件</w:t>
      </w:r>
      <w:r>
        <w:rPr>
          <w:rFonts w:ascii="宋体" w:hAnsi="宋体"/>
          <w:b/>
          <w:bCs/>
          <w:sz w:val="28"/>
          <w:szCs w:val="28"/>
        </w:rPr>
        <w:t>4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F00083" w:rsidRDefault="00FB259A">
      <w:pPr>
        <w:widowControl/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30"/>
          <w:szCs w:val="30"/>
        </w:rPr>
        <w:t>被否决投标的相关情况</w:t>
      </w:r>
    </w:p>
    <w:p w:rsidR="00F00083" w:rsidRDefault="00FB259A">
      <w:pPr>
        <w:widowControl/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int="eastAsia"/>
          <w:b/>
          <w:bCs/>
          <w:sz w:val="28"/>
          <w:szCs w:val="28"/>
        </w:rPr>
        <w:t>否</w:t>
      </w: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B259A">
      <w:pPr>
        <w:widowControl/>
        <w:jc w:val="left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lastRenderedPageBreak/>
        <w:t>附件</w:t>
      </w:r>
      <w:r>
        <w:rPr>
          <w:rFonts w:ascii="宋体" w:hAnsi="宋体"/>
          <w:b/>
          <w:bCs/>
          <w:sz w:val="28"/>
          <w:szCs w:val="28"/>
        </w:rPr>
        <w:t>5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F00083" w:rsidRDefault="00FB259A">
      <w:pPr>
        <w:widowControl/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公示的其他内容</w:t>
      </w:r>
    </w:p>
    <w:tbl>
      <w:tblPr>
        <w:tblW w:w="9457" w:type="dxa"/>
        <w:jc w:val="center"/>
        <w:tblLayout w:type="fixed"/>
        <w:tblLook w:val="04A0"/>
      </w:tblPr>
      <w:tblGrid>
        <w:gridCol w:w="1429"/>
        <w:gridCol w:w="1470"/>
        <w:gridCol w:w="1597"/>
        <w:gridCol w:w="1583"/>
        <w:gridCol w:w="1500"/>
        <w:gridCol w:w="1878"/>
      </w:tblGrid>
      <w:tr w:rsidR="00F00083">
        <w:trPr>
          <w:trHeight w:val="553"/>
          <w:jc w:val="center"/>
        </w:trPr>
        <w:tc>
          <w:tcPr>
            <w:tcW w:w="9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最新年度</w:t>
            </w:r>
            <w:r>
              <w:rPr>
                <w:rFonts w:ascii="宋体" w:hAnsi="宋体"/>
                <w:sz w:val="24"/>
                <w:szCs w:val="24"/>
              </w:rPr>
              <w:t xml:space="preserve"> AA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4"/>
                <w:szCs w:val="24"/>
              </w:rPr>
              <w:t xml:space="preserve">A </w:t>
            </w:r>
            <w:r>
              <w:rPr>
                <w:rFonts w:ascii="宋体" w:hAnsi="宋体" w:hint="eastAsia"/>
                <w:sz w:val="24"/>
                <w:szCs w:val="24"/>
              </w:rPr>
              <w:t>级投标人的信用等级使用情况及所有承诺使用最新年度</w:t>
            </w:r>
            <w:r>
              <w:rPr>
                <w:rFonts w:ascii="宋体" w:hAnsi="宋体"/>
                <w:sz w:val="24"/>
                <w:szCs w:val="24"/>
              </w:rPr>
              <w:t xml:space="preserve"> AA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4"/>
                <w:szCs w:val="24"/>
              </w:rPr>
              <w:t xml:space="preserve">A </w:t>
            </w:r>
            <w:r>
              <w:rPr>
                <w:rFonts w:ascii="宋体" w:hAnsi="宋体" w:hint="eastAsia"/>
                <w:sz w:val="24"/>
                <w:szCs w:val="24"/>
              </w:rPr>
              <w:t>级投标人的年度信用等级使用情况</w:t>
            </w:r>
          </w:p>
        </w:tc>
      </w:tr>
      <w:tr w:rsidR="00F00083">
        <w:trPr>
          <w:trHeight w:val="2999"/>
          <w:jc w:val="center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联合体：攀枝花公路桥梁工程有限公司（牵头人）；广西交通设计集团有限公司（成员）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联合体：太原市政建设集团有限公司（牵头人）；江西省交通设计研究院有限责任公司（成员）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联合体：井冈山市博达公路施工有限公司（牵头人）；广州市交通设计研究院有限公司（成员）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联合体：核工业华东建设工程集团公司（牵头人）；河南省交通规划设计研究院股份有限公司（成员）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联合体：深圳市长和交通工程有限公司（牵头人）；广东省交通规划设</w:t>
            </w:r>
            <w:r>
              <w:rPr>
                <w:rFonts w:ascii="宋体" w:hint="eastAsia"/>
                <w:sz w:val="24"/>
                <w:szCs w:val="24"/>
              </w:rPr>
              <w:t>计研究院股份有限公司（成员）</w:t>
            </w:r>
          </w:p>
        </w:tc>
      </w:tr>
      <w:tr w:rsidR="00F00083">
        <w:trPr>
          <w:trHeight w:val="685"/>
          <w:jc w:val="center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最新年度</w:t>
            </w:r>
            <w:r>
              <w:rPr>
                <w:rFonts w:ascii="宋体" w:hAnsi="宋体"/>
                <w:sz w:val="24"/>
                <w:szCs w:val="24"/>
              </w:rPr>
              <w:t xml:space="preserve"> AA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4"/>
                <w:szCs w:val="24"/>
              </w:rPr>
              <w:t xml:space="preserve">A </w:t>
            </w:r>
            <w:r>
              <w:rPr>
                <w:rFonts w:ascii="宋体" w:hAnsi="宋体" w:hint="eastAsia"/>
                <w:sz w:val="24"/>
                <w:szCs w:val="24"/>
              </w:rPr>
              <w:t>级投标人的信用等级使用情况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/</w:t>
            </w:r>
          </w:p>
        </w:tc>
      </w:tr>
      <w:tr w:rsidR="00F00083">
        <w:trPr>
          <w:trHeight w:val="685"/>
          <w:jc w:val="center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所有承诺使用最新年度</w:t>
            </w:r>
            <w:r>
              <w:rPr>
                <w:rFonts w:ascii="宋体" w:hAnsi="宋体"/>
                <w:sz w:val="24"/>
                <w:szCs w:val="24"/>
              </w:rPr>
              <w:t xml:space="preserve"> AA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4"/>
                <w:szCs w:val="24"/>
              </w:rPr>
              <w:t xml:space="preserve">A </w:t>
            </w:r>
            <w:r>
              <w:rPr>
                <w:rFonts w:ascii="宋体" w:hAnsi="宋体" w:hint="eastAsia"/>
                <w:sz w:val="24"/>
                <w:szCs w:val="24"/>
              </w:rPr>
              <w:t>级投标人的年度信用等级使用情况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00083" w:rsidRDefault="00FB259A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/</w:t>
            </w:r>
          </w:p>
        </w:tc>
      </w:tr>
    </w:tbl>
    <w:p w:rsidR="00F00083" w:rsidRDefault="00F00083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F00083" w:rsidRDefault="00F00083"/>
    <w:sectPr w:rsidR="00F00083" w:rsidSect="00F000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259A" w:rsidRDefault="00FB259A" w:rsidP="00F00083">
      <w:r>
        <w:separator/>
      </w:r>
    </w:p>
  </w:endnote>
  <w:endnote w:type="continuationSeparator" w:id="1">
    <w:p w:rsidR="00FB259A" w:rsidRDefault="00FB259A" w:rsidP="00F000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宋三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83" w:rsidRDefault="00F00083">
    <w:pPr>
      <w:pStyle w:val="a3"/>
      <w:ind w:left="42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83" w:rsidRDefault="00F00083">
    <w:pPr>
      <w:pStyle w:val="a3"/>
      <w:ind w:left="42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83" w:rsidRDefault="00F00083">
    <w:pPr>
      <w:pStyle w:val="a3"/>
      <w:ind w:left="42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259A" w:rsidRDefault="00FB259A" w:rsidP="00F00083">
      <w:r>
        <w:separator/>
      </w:r>
    </w:p>
  </w:footnote>
  <w:footnote w:type="continuationSeparator" w:id="1">
    <w:p w:rsidR="00FB259A" w:rsidRDefault="00FB259A" w:rsidP="00F000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83" w:rsidRDefault="00F00083">
    <w:pPr>
      <w:pStyle w:val="a4"/>
      <w:ind w:left="42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83" w:rsidRDefault="00F00083">
    <w:pPr>
      <w:ind w:leftChars="95" w:left="199" w:firstLineChars="95" w:firstLine="19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83" w:rsidRDefault="00F00083">
    <w:pPr>
      <w:pStyle w:val="a4"/>
      <w:ind w:left="420"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55C0"/>
    <w:rsid w:val="00024113"/>
    <w:rsid w:val="000244E2"/>
    <w:rsid w:val="00077FC8"/>
    <w:rsid w:val="000949BD"/>
    <w:rsid w:val="000A6F88"/>
    <w:rsid w:val="00107943"/>
    <w:rsid w:val="0015738B"/>
    <w:rsid w:val="00157F39"/>
    <w:rsid w:val="00163308"/>
    <w:rsid w:val="00195A45"/>
    <w:rsid w:val="001A2790"/>
    <w:rsid w:val="001D1378"/>
    <w:rsid w:val="002074AC"/>
    <w:rsid w:val="00211636"/>
    <w:rsid w:val="00252E91"/>
    <w:rsid w:val="00277BB2"/>
    <w:rsid w:val="002855C0"/>
    <w:rsid w:val="003454EF"/>
    <w:rsid w:val="00366B01"/>
    <w:rsid w:val="0038535C"/>
    <w:rsid w:val="003B1900"/>
    <w:rsid w:val="003B7F58"/>
    <w:rsid w:val="00444BC6"/>
    <w:rsid w:val="004954A1"/>
    <w:rsid w:val="005051A3"/>
    <w:rsid w:val="00540AED"/>
    <w:rsid w:val="00555568"/>
    <w:rsid w:val="005C3355"/>
    <w:rsid w:val="00602240"/>
    <w:rsid w:val="00644B2C"/>
    <w:rsid w:val="00665A19"/>
    <w:rsid w:val="00672472"/>
    <w:rsid w:val="006A1026"/>
    <w:rsid w:val="006B7D43"/>
    <w:rsid w:val="006E3E09"/>
    <w:rsid w:val="007011CD"/>
    <w:rsid w:val="00703362"/>
    <w:rsid w:val="00726C43"/>
    <w:rsid w:val="007B0EBC"/>
    <w:rsid w:val="007E2DF2"/>
    <w:rsid w:val="007F2D94"/>
    <w:rsid w:val="00837566"/>
    <w:rsid w:val="00857B34"/>
    <w:rsid w:val="008A13F8"/>
    <w:rsid w:val="008C7417"/>
    <w:rsid w:val="008D00E4"/>
    <w:rsid w:val="008F4655"/>
    <w:rsid w:val="00952C54"/>
    <w:rsid w:val="0098229B"/>
    <w:rsid w:val="00990D21"/>
    <w:rsid w:val="009A2C52"/>
    <w:rsid w:val="009D24BB"/>
    <w:rsid w:val="009D2DED"/>
    <w:rsid w:val="009D4A27"/>
    <w:rsid w:val="00A03FF7"/>
    <w:rsid w:val="00A1262A"/>
    <w:rsid w:val="00A204AB"/>
    <w:rsid w:val="00A37D83"/>
    <w:rsid w:val="00A42931"/>
    <w:rsid w:val="00AA68D1"/>
    <w:rsid w:val="00AB55A3"/>
    <w:rsid w:val="00AC061D"/>
    <w:rsid w:val="00AD2BE4"/>
    <w:rsid w:val="00B06BB4"/>
    <w:rsid w:val="00B10B37"/>
    <w:rsid w:val="00B767BC"/>
    <w:rsid w:val="00BA5746"/>
    <w:rsid w:val="00BA6C52"/>
    <w:rsid w:val="00BC1EC6"/>
    <w:rsid w:val="00BD34F8"/>
    <w:rsid w:val="00BF055C"/>
    <w:rsid w:val="00BF0FAC"/>
    <w:rsid w:val="00C95EDE"/>
    <w:rsid w:val="00CB64F7"/>
    <w:rsid w:val="00CC4B5D"/>
    <w:rsid w:val="00CE3CD3"/>
    <w:rsid w:val="00D132D3"/>
    <w:rsid w:val="00D4563F"/>
    <w:rsid w:val="00D63286"/>
    <w:rsid w:val="00D653D6"/>
    <w:rsid w:val="00E24FC1"/>
    <w:rsid w:val="00E570D2"/>
    <w:rsid w:val="00E9266D"/>
    <w:rsid w:val="00F00083"/>
    <w:rsid w:val="00F55A99"/>
    <w:rsid w:val="00F81A69"/>
    <w:rsid w:val="00F839FF"/>
    <w:rsid w:val="00F94B56"/>
    <w:rsid w:val="00FB259A"/>
    <w:rsid w:val="00FF1C92"/>
    <w:rsid w:val="01DF5AD0"/>
    <w:rsid w:val="05663417"/>
    <w:rsid w:val="066C01E1"/>
    <w:rsid w:val="07895BE9"/>
    <w:rsid w:val="07E065C1"/>
    <w:rsid w:val="08B07F20"/>
    <w:rsid w:val="0A2163DA"/>
    <w:rsid w:val="0A984461"/>
    <w:rsid w:val="0C5E5F26"/>
    <w:rsid w:val="0C630766"/>
    <w:rsid w:val="0C94753D"/>
    <w:rsid w:val="1330371C"/>
    <w:rsid w:val="1530798F"/>
    <w:rsid w:val="15466913"/>
    <w:rsid w:val="159B12D8"/>
    <w:rsid w:val="159F5F0B"/>
    <w:rsid w:val="16542C37"/>
    <w:rsid w:val="16CD35EE"/>
    <w:rsid w:val="1AEA56AD"/>
    <w:rsid w:val="1B2251EF"/>
    <w:rsid w:val="1FC97392"/>
    <w:rsid w:val="218F2E92"/>
    <w:rsid w:val="2252410B"/>
    <w:rsid w:val="225A0513"/>
    <w:rsid w:val="2281214D"/>
    <w:rsid w:val="231543C5"/>
    <w:rsid w:val="2316180B"/>
    <w:rsid w:val="2506073F"/>
    <w:rsid w:val="26434D7E"/>
    <w:rsid w:val="2AAD3550"/>
    <w:rsid w:val="2BA8693B"/>
    <w:rsid w:val="2BB94594"/>
    <w:rsid w:val="2C227CEE"/>
    <w:rsid w:val="2DDD1906"/>
    <w:rsid w:val="2E06439C"/>
    <w:rsid w:val="2EF72C89"/>
    <w:rsid w:val="301E7D0F"/>
    <w:rsid w:val="345002C9"/>
    <w:rsid w:val="353C6909"/>
    <w:rsid w:val="358D2000"/>
    <w:rsid w:val="36C23F0B"/>
    <w:rsid w:val="38F70541"/>
    <w:rsid w:val="3A6B7F97"/>
    <w:rsid w:val="3D3F6E5A"/>
    <w:rsid w:val="3D48352F"/>
    <w:rsid w:val="3FD4634B"/>
    <w:rsid w:val="3FDE5CDA"/>
    <w:rsid w:val="41D84A8A"/>
    <w:rsid w:val="41FB059D"/>
    <w:rsid w:val="4222242A"/>
    <w:rsid w:val="430A0D66"/>
    <w:rsid w:val="46797677"/>
    <w:rsid w:val="47525A30"/>
    <w:rsid w:val="4A617CF3"/>
    <w:rsid w:val="4AA21437"/>
    <w:rsid w:val="4ACC3761"/>
    <w:rsid w:val="4BD81704"/>
    <w:rsid w:val="4D4C76A1"/>
    <w:rsid w:val="4EB05B56"/>
    <w:rsid w:val="4EDD46F4"/>
    <w:rsid w:val="51B5654C"/>
    <w:rsid w:val="54AE5305"/>
    <w:rsid w:val="55564219"/>
    <w:rsid w:val="594532E7"/>
    <w:rsid w:val="597501FD"/>
    <w:rsid w:val="5994540F"/>
    <w:rsid w:val="5C8673BA"/>
    <w:rsid w:val="5CB5097E"/>
    <w:rsid w:val="5CB542B1"/>
    <w:rsid w:val="5E1932AD"/>
    <w:rsid w:val="5EA55F40"/>
    <w:rsid w:val="5FBC4241"/>
    <w:rsid w:val="608E014F"/>
    <w:rsid w:val="61A96829"/>
    <w:rsid w:val="62947DF5"/>
    <w:rsid w:val="657829D8"/>
    <w:rsid w:val="676B66DB"/>
    <w:rsid w:val="681B2CFF"/>
    <w:rsid w:val="681F6CDD"/>
    <w:rsid w:val="6E811D54"/>
    <w:rsid w:val="6FD34A52"/>
    <w:rsid w:val="74092252"/>
    <w:rsid w:val="7C046357"/>
    <w:rsid w:val="7D750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083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F000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rsid w:val="00F000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locked/>
    <w:rsid w:val="00F00083"/>
    <w:rPr>
      <w:rFonts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F00083"/>
    <w:rPr>
      <w:rFonts w:cs="Times New Roman"/>
      <w:sz w:val="18"/>
      <w:szCs w:val="18"/>
    </w:rPr>
  </w:style>
  <w:style w:type="paragraph" w:customStyle="1" w:styleId="-DDDDD">
    <w:name w:val="表格正文-DDDDD"/>
    <w:basedOn w:val="a"/>
    <w:uiPriority w:val="99"/>
    <w:qFormat/>
    <w:rsid w:val="00F00083"/>
    <w:pPr>
      <w:spacing w:line="300" w:lineRule="exact"/>
      <w:jc w:val="center"/>
    </w:pPr>
    <w:rPr>
      <w:rFonts w:ascii="方正宋三简体"/>
    </w:rPr>
  </w:style>
  <w:style w:type="paragraph" w:customStyle="1" w:styleId="ffff">
    <w:name w:val="附件正文ffff"/>
    <w:basedOn w:val="a"/>
    <w:uiPriority w:val="99"/>
    <w:qFormat/>
    <w:rsid w:val="00F00083"/>
    <w:pPr>
      <w:spacing w:line="340" w:lineRule="exact"/>
      <w:ind w:firstLineChars="200" w:firstLine="436"/>
    </w:pPr>
    <w:rPr>
      <w:rFonts w:ascii="方正宋三简体"/>
      <w:spacing w:val="4"/>
    </w:rPr>
  </w:style>
  <w:style w:type="paragraph" w:styleId="a5">
    <w:name w:val="List Paragraph"/>
    <w:basedOn w:val="a"/>
    <w:uiPriority w:val="99"/>
    <w:qFormat/>
    <w:rsid w:val="00F0008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384</Words>
  <Characters>2191</Characters>
  <Application>Microsoft Office Word</Application>
  <DocSecurity>0</DocSecurity>
  <Lines>18</Lines>
  <Paragraphs>5</Paragraphs>
  <ScaleCrop>false</ScaleCrop>
  <Company>china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ower</dc:creator>
  <cp:lastModifiedBy>user</cp:lastModifiedBy>
  <cp:revision>19</cp:revision>
  <dcterms:created xsi:type="dcterms:W3CDTF">2016-12-30T01:35:00Z</dcterms:created>
  <dcterms:modified xsi:type="dcterms:W3CDTF">2019-07-31T03:06:00Z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