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left"/>
        <w:rPr>
          <w:rFonts w:hint="eastAsia"/>
        </w:rPr>
      </w:pPr>
      <w:bookmarkStart w:id="0" w:name="_Toc462645023"/>
      <w:bookmarkStart w:id="1" w:name="_Toc464310946"/>
      <w:r>
        <w:rPr>
          <w:rFonts w:hint="eastAsia" w:ascii="宋体" w:eastAsia="宋体" w:cs="宋体"/>
          <w:sz w:val="18"/>
          <w:szCs w:val="18"/>
        </w:rPr>
        <w:t>附件三：投标申请人声明</w:t>
      </w:r>
      <w:bookmarkEnd w:id="0"/>
      <w:bookmarkEnd w:id="1"/>
    </w:p>
    <w:p>
      <w:pPr>
        <w:spacing w:line="400" w:lineRule="exact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投标申请人声明</w:t>
      </w:r>
    </w:p>
    <w:p>
      <w:pPr>
        <w:spacing w:line="400" w:lineRule="exact"/>
        <w:jc w:val="center"/>
        <w:rPr>
          <w:rFonts w:hint="eastAsia" w:ascii="宋体" w:hAnsi="宋体"/>
          <w:b/>
          <w:szCs w:val="21"/>
        </w:rPr>
      </w:pPr>
    </w:p>
    <w:p>
      <w:pPr>
        <w:spacing w:line="500" w:lineRule="exact"/>
        <w:rPr>
          <w:rFonts w:hint="eastAsia"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  <w:lang w:eastAsia="zh-CN"/>
        </w:rPr>
        <w:t>汕头市潮南区陇田镇人民政府</w:t>
      </w:r>
      <w:r>
        <w:rPr>
          <w:rFonts w:hint="eastAsia" w:ascii="宋体" w:hAnsi="宋体"/>
          <w:b/>
          <w:szCs w:val="21"/>
          <w:u w:val="single"/>
        </w:rPr>
        <w:t>：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本公司就参加 </w:t>
      </w:r>
      <w:r>
        <w:rPr>
          <w:rFonts w:hint="eastAsia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eastAsia="zh-CN"/>
        </w:rPr>
        <w:t>汕头市潮南区陇田镇2016年度高标准基本农田建设项目设计施工总承包</w:t>
      </w:r>
      <w:r>
        <w:rPr>
          <w:rFonts w:hint="eastAsia" w:ascii="宋体" w:hAnsi="宋体"/>
          <w:b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投标工作，作出郑重声明：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一、本公司保证投标报名材料及其后提供的一切材料都是真实的。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二、</w:t>
      </w:r>
      <w:r>
        <w:rPr>
          <w:rFonts w:hint="eastAsia" w:hAnsi="宋体"/>
          <w:szCs w:val="21"/>
        </w:rPr>
        <w:t>本公司没有处于被责令停业的状态；没有在</w:t>
      </w:r>
      <w:r>
        <w:rPr>
          <w:rFonts w:hint="eastAsia" w:hAnsi="宋体"/>
          <w:szCs w:val="21"/>
          <w:lang w:eastAsia="zh-CN"/>
        </w:rPr>
        <w:t>广东省水利建设市场信用信息平台</w:t>
      </w:r>
      <w:r>
        <w:rPr>
          <w:rFonts w:hint="eastAsia" w:hAnsi="宋体"/>
          <w:szCs w:val="21"/>
        </w:rPr>
        <w:t>公布禁止参加广东省内水利工程建设投标的处罚期内；在检察机关行贿犯罪档案查询结果中，本公司没有在本</w:t>
      </w:r>
      <w:r>
        <w:rPr>
          <w:rFonts w:hint="eastAsia" w:ascii="宋体" w:hAnsi="宋体" w:cs="宋体"/>
          <w:szCs w:val="21"/>
        </w:rPr>
        <w:t>项目投标截止之日前</w:t>
      </w:r>
      <w:r>
        <w:rPr>
          <w:rFonts w:hint="eastAsia" w:hAnsi="宋体"/>
          <w:szCs w:val="21"/>
        </w:rPr>
        <w:t>三年内被判决犯有行贿罪的记录。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三、如我方中标，我方承诺自</w:t>
      </w:r>
      <w:r>
        <w:rPr>
          <w:rFonts w:hint="eastAsia" w:hAnsi="宋体"/>
          <w:szCs w:val="21"/>
        </w:rPr>
        <w:t>合同签订之</w:t>
      </w:r>
      <w:r>
        <w:rPr>
          <w:rFonts w:hint="eastAsia" w:ascii="宋体" w:hAnsi="宋体"/>
          <w:szCs w:val="21"/>
        </w:rPr>
        <w:t>日起</w:t>
      </w:r>
      <w:r>
        <w:rPr>
          <w:rFonts w:hint="eastAsia" w:ascii="宋体" w:hAnsi="宋体"/>
          <w:szCs w:val="21"/>
          <w:lang w:val="en-US" w:eastAsia="zh-CN"/>
        </w:rPr>
        <w:t>30</w:t>
      </w:r>
      <w:r>
        <w:rPr>
          <w:rFonts w:ascii="宋体" w:hAnsi="宋体"/>
          <w:szCs w:val="21"/>
        </w:rPr>
        <w:t>天</w:t>
      </w:r>
      <w:r>
        <w:rPr>
          <w:rFonts w:hint="eastAsia" w:ascii="宋体" w:hAnsi="宋体"/>
          <w:szCs w:val="21"/>
        </w:rPr>
        <w:t>内按规范、规程要求的深度完成并提交设计及其他专项报告，招标人有权停止工程款项的拨付及解除合同，并没收履约担保。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四、本公司保证本项目拟派的建造师没有在其他在建项目中任职。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本公司违反上述保证，或本声明陈述与事实不符，经查实，本公司愿意接受公开通报，并列入广东省水利厅诚信体系不良信用登记。</w:t>
      </w: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</w:p>
    <w:p>
      <w:pPr>
        <w:spacing w:line="500" w:lineRule="exact"/>
        <w:ind w:firstLine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</w:t>
      </w:r>
    </w:p>
    <w:p>
      <w:pPr>
        <w:spacing w:line="500" w:lineRule="exact"/>
        <w:ind w:right="26" w:firstLine="3675" w:firstLineChars="1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声明企业：</w:t>
      </w:r>
    </w:p>
    <w:p>
      <w:pPr>
        <w:spacing w:line="500" w:lineRule="exact"/>
        <w:ind w:right="26"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</w:t>
      </w:r>
      <w:r>
        <w:rPr>
          <w:rFonts w:hint="eastAsia" w:ascii="宋体" w:hAnsi="宋体"/>
          <w:szCs w:val="21"/>
          <w:lang w:val="en-US" w:eastAsia="zh-CN"/>
        </w:rPr>
        <w:t>加盖</w:t>
      </w:r>
      <w:r>
        <w:rPr>
          <w:rFonts w:hint="eastAsia" w:ascii="宋体" w:hAnsi="宋体"/>
          <w:szCs w:val="21"/>
        </w:rPr>
        <w:t>公章；联合体投标双方公章)</w:t>
      </w:r>
    </w:p>
    <w:p>
      <w:pPr>
        <w:spacing w:line="500" w:lineRule="exact"/>
        <w:ind w:right="26" w:firstLine="1680" w:firstLineChars="800"/>
        <w:rPr>
          <w:rFonts w:hint="eastAsia" w:ascii="宋体" w:hAnsi="宋体"/>
          <w:szCs w:val="21"/>
        </w:rPr>
      </w:pPr>
    </w:p>
    <w:p>
      <w:pPr>
        <w:spacing w:line="500" w:lineRule="exact"/>
        <w:ind w:right="26" w:firstLine="3675" w:firstLineChars="1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法定代表人签</w:t>
      </w:r>
      <w:r>
        <w:rPr>
          <w:rFonts w:hint="eastAsia" w:ascii="宋体" w:hAnsi="宋体"/>
          <w:szCs w:val="21"/>
          <w:lang w:eastAsia="zh-CN"/>
        </w:rPr>
        <w:t>名</w:t>
      </w:r>
      <w:r>
        <w:rPr>
          <w:rFonts w:hint="eastAsia" w:ascii="宋体" w:hAnsi="宋体"/>
          <w:szCs w:val="21"/>
        </w:rPr>
        <w:t>：</w:t>
      </w:r>
    </w:p>
    <w:p>
      <w:pPr>
        <w:spacing w:line="500" w:lineRule="exact"/>
        <w:ind w:right="26" w:firstLine="2520" w:firstLineChars="1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（联合体投标双方法人签</w:t>
      </w:r>
      <w:r>
        <w:rPr>
          <w:rFonts w:hint="eastAsia" w:ascii="宋体" w:hAnsi="宋体"/>
          <w:szCs w:val="21"/>
          <w:lang w:eastAsia="zh-CN"/>
        </w:rPr>
        <w:t>名</w:t>
      </w:r>
      <w:r>
        <w:rPr>
          <w:rFonts w:hint="eastAsia" w:ascii="宋体" w:hAnsi="宋体"/>
          <w:szCs w:val="21"/>
        </w:rPr>
        <w:t>）</w:t>
      </w:r>
    </w:p>
    <w:p>
      <w:pPr>
        <w:spacing w:line="500" w:lineRule="exact"/>
        <w:ind w:right="26" w:firstLine="2520" w:firstLineChars="1200"/>
        <w:rPr>
          <w:rFonts w:hint="eastAsia" w:ascii="宋体" w:hAnsi="宋体"/>
          <w:szCs w:val="21"/>
        </w:rPr>
      </w:pPr>
    </w:p>
    <w:p>
      <w:pPr>
        <w:spacing w:line="500" w:lineRule="exact"/>
        <w:ind w:right="26" w:firstLine="2520" w:firstLineChars="1200"/>
        <w:rPr>
          <w:rFonts w:hint="eastAsia" w:ascii="宋体" w:hAnsi="宋体"/>
          <w:szCs w:val="21"/>
        </w:rPr>
      </w:pPr>
    </w:p>
    <w:p>
      <w:pPr>
        <w:spacing w:line="500" w:lineRule="exact"/>
        <w:ind w:right="26" w:firstLine="2520" w:firstLineChars="1200"/>
        <w:rPr>
          <w:rFonts w:hint="eastAsia" w:ascii="宋体" w:hAnsi="宋体"/>
          <w:szCs w:val="21"/>
          <w:lang w:eastAsia="zh-CN"/>
        </w:rPr>
      </w:pPr>
    </w:p>
    <w:p>
      <w:pPr>
        <w:spacing w:line="500" w:lineRule="exact"/>
        <w:ind w:right="386"/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年   月   日</w:t>
      </w:r>
    </w:p>
    <w:p>
      <w:bookmarkStart w:id="2" w:name="_GoBack"/>
      <w:bookmarkEnd w:id="2"/>
    </w:p>
    <w:sectPr>
      <w:pgSz w:w="11906" w:h="16838"/>
      <w:pgMar w:top="1440" w:right="1134" w:bottom="144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C2D56"/>
    <w:rsid w:val="3ABC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widowControl/>
      <w:spacing w:before="260" w:after="260" w:line="416" w:lineRule="auto"/>
      <w:jc w:val="center"/>
      <w:outlineLvl w:val="1"/>
    </w:pPr>
    <w:rPr>
      <w:rFonts w:ascii="黑体" w:hAnsi="宋体" w:eastAsia="黑体" w:cs="Arial"/>
      <w:kern w:val="0"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2018-04-16T01:08:00Z</dcterms:created>
  <dc:creator>地狱的魔</dc:creator>
  <cp:lastModifiedBy>地狱的魔</cp:lastModifiedBy>
  <dcterms:modified xsi:type="dcterms:W3CDTF">2018-04-16T01:09:14Z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