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BC" w:rsidRPr="006B099C" w:rsidRDefault="00B168B2" w:rsidP="004D5AD3">
      <w:pPr>
        <w:jc w:val="center"/>
        <w:rPr>
          <w:rFonts w:ascii="仿宋" w:eastAsia="仿宋" w:hAnsi="仿宋"/>
          <w:sz w:val="24"/>
        </w:rPr>
      </w:pPr>
      <w:r>
        <w:rPr>
          <w:rFonts w:ascii="仿宋_GB2312" w:eastAsia="仿宋_GB2312" w:hint="eastAsia"/>
          <w:sz w:val="28"/>
        </w:rPr>
        <w:t>《</w:t>
      </w:r>
      <w:r w:rsidR="006B099C" w:rsidRPr="006B099C">
        <w:rPr>
          <w:rFonts w:ascii="仿宋_GB2312" w:eastAsia="仿宋_GB2312" w:hint="eastAsia"/>
          <w:sz w:val="28"/>
        </w:rPr>
        <w:t>汕头市潮阳区管道燃气特许经营</w:t>
      </w:r>
      <w:r>
        <w:rPr>
          <w:rFonts w:ascii="仿宋_GB2312" w:eastAsia="仿宋_GB2312" w:hint="eastAsia"/>
          <w:sz w:val="28"/>
        </w:rPr>
        <w:t>》</w:t>
      </w:r>
      <w:r w:rsidRPr="00B168B2">
        <w:rPr>
          <w:rFonts w:ascii="仿宋_GB2312" w:eastAsia="仿宋_GB2312"/>
          <w:sz w:val="28"/>
        </w:rPr>
        <w:t>中标候选人公示</w:t>
      </w:r>
    </w:p>
    <w:p w:rsidR="004D5AD3" w:rsidRDefault="004D5AD3" w:rsidP="004D5AD3">
      <w:pPr>
        <w:spacing w:line="480" w:lineRule="auto"/>
        <w:ind w:firstLineChars="200" w:firstLine="420"/>
        <w:jc w:val="left"/>
        <w:rPr>
          <w:rFonts w:asciiTheme="minorEastAsia" w:hAnsiTheme="minorEastAsia"/>
        </w:rPr>
      </w:pPr>
      <w:r w:rsidRPr="004D5AD3">
        <w:rPr>
          <w:rFonts w:asciiTheme="minorEastAsia" w:hAnsiTheme="minorEastAsia" w:hint="eastAsia"/>
        </w:rPr>
        <w:t>项目编号：</w:t>
      </w:r>
      <w:r w:rsidR="006B099C">
        <w:rPr>
          <w:rFonts w:asciiTheme="minorEastAsia" w:hAnsiTheme="minorEastAsia"/>
        </w:rPr>
        <w:t>/</w:t>
      </w:r>
      <w:r w:rsidRPr="004D5AD3">
        <w:rPr>
          <w:rFonts w:asciiTheme="minorEastAsia" w:hAnsiTheme="minorEastAsia" w:hint="eastAsia"/>
        </w:rPr>
        <w:t xml:space="preserve">  招标类项：其它（特许经营）  招标方式：公开招标</w:t>
      </w:r>
    </w:p>
    <w:p w:rsidR="004D5AD3" w:rsidRDefault="004D5AD3" w:rsidP="004D5AD3">
      <w:pPr>
        <w:spacing w:line="480" w:lineRule="auto"/>
        <w:ind w:firstLineChars="200" w:firstLine="420"/>
      </w:pPr>
      <w:r w:rsidRPr="004D5AD3">
        <w:t>中标候选人公示时间：</w:t>
      </w:r>
      <w:r w:rsidRPr="004D5AD3">
        <w:rPr>
          <w:rFonts w:hint="eastAsia"/>
        </w:rPr>
        <w:t>201</w:t>
      </w:r>
      <w:r w:rsidR="006B099C">
        <w:t>7</w:t>
      </w:r>
      <w:r w:rsidRPr="004D5AD3">
        <w:rPr>
          <w:rFonts w:hint="eastAsia"/>
        </w:rPr>
        <w:t>年</w:t>
      </w:r>
      <w:r w:rsidRPr="004D5AD3">
        <w:rPr>
          <w:rFonts w:hint="eastAsia"/>
        </w:rPr>
        <w:t> </w:t>
      </w:r>
      <w:r w:rsidR="006B099C">
        <w:t>1</w:t>
      </w:r>
      <w:r w:rsidR="00FD27C8">
        <w:rPr>
          <w:rFonts w:hint="eastAsia"/>
        </w:rPr>
        <w:t>1</w:t>
      </w:r>
      <w:r w:rsidRPr="004D5AD3">
        <w:rPr>
          <w:rFonts w:hint="eastAsia"/>
        </w:rPr>
        <w:t>月</w:t>
      </w:r>
      <w:r w:rsidR="00FD27C8">
        <w:rPr>
          <w:rFonts w:hint="eastAsia"/>
        </w:rPr>
        <w:t>30</w:t>
      </w:r>
      <w:r w:rsidRPr="004D5AD3">
        <w:rPr>
          <w:rFonts w:hint="eastAsia"/>
        </w:rPr>
        <w:t>日</w:t>
      </w:r>
      <w:r w:rsidRPr="004D5AD3">
        <w:t>至</w:t>
      </w:r>
      <w:r w:rsidRPr="004D5AD3">
        <w:rPr>
          <w:rFonts w:hint="eastAsia"/>
        </w:rPr>
        <w:t>201</w:t>
      </w:r>
      <w:r w:rsidR="006B099C">
        <w:t>7</w:t>
      </w:r>
      <w:r w:rsidRPr="004D5AD3">
        <w:rPr>
          <w:rFonts w:hint="eastAsia"/>
        </w:rPr>
        <w:t>年</w:t>
      </w:r>
      <w:r>
        <w:rPr>
          <w:rFonts w:hint="eastAsia"/>
        </w:rPr>
        <w:t>1</w:t>
      </w:r>
      <w:r w:rsidR="006B099C">
        <w:t>2</w:t>
      </w:r>
      <w:r w:rsidRPr="004D5AD3">
        <w:rPr>
          <w:rFonts w:hint="eastAsia"/>
        </w:rPr>
        <w:t>月</w:t>
      </w:r>
      <w:r w:rsidR="00FD27C8">
        <w:rPr>
          <w:rFonts w:hint="eastAsia"/>
        </w:rPr>
        <w:t>5</w:t>
      </w:r>
      <w:r w:rsidRPr="004D5AD3">
        <w:t>日</w:t>
      </w:r>
    </w:p>
    <w:p w:rsidR="004D5AD3" w:rsidRPr="00B130E5" w:rsidRDefault="004D5AD3" w:rsidP="00B130E5"/>
    <w:p w:rsidR="00272919" w:rsidRDefault="006B099C" w:rsidP="004D5AD3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  <w:r w:rsidRPr="006B099C">
        <w:rPr>
          <w:rFonts w:asciiTheme="minorEastAsia" w:hAnsiTheme="minorEastAsia" w:hint="eastAsia"/>
          <w:sz w:val="24"/>
        </w:rPr>
        <w:t>汕头市潮阳区管道燃气特许经营</w:t>
      </w:r>
      <w:r w:rsidR="004D5AD3" w:rsidRPr="004D5AD3">
        <w:rPr>
          <w:rFonts w:asciiTheme="minorEastAsia" w:hAnsiTheme="minorEastAsia"/>
          <w:sz w:val="24"/>
        </w:rPr>
        <w:t>于201</w:t>
      </w:r>
      <w:r>
        <w:rPr>
          <w:rFonts w:asciiTheme="minorEastAsia" w:hAnsiTheme="minorEastAsia"/>
          <w:sz w:val="24"/>
        </w:rPr>
        <w:t>7</w:t>
      </w:r>
      <w:r w:rsidR="004D5AD3" w:rsidRPr="004D5AD3">
        <w:rPr>
          <w:rFonts w:asciiTheme="minorEastAsia" w:hAnsiTheme="minorEastAsia" w:hint="eastAsia"/>
          <w:sz w:val="24"/>
        </w:rPr>
        <w:t>年</w:t>
      </w:r>
      <w:r>
        <w:rPr>
          <w:rFonts w:asciiTheme="minorEastAsia" w:hAnsiTheme="minorEastAsia"/>
          <w:sz w:val="24"/>
        </w:rPr>
        <w:t>10</w:t>
      </w:r>
      <w:r w:rsidR="004D5AD3" w:rsidRPr="004D5AD3">
        <w:rPr>
          <w:rFonts w:asciiTheme="minorEastAsia" w:hAnsiTheme="minorEastAsia" w:hint="eastAsia"/>
          <w:sz w:val="24"/>
        </w:rPr>
        <w:t>月</w:t>
      </w:r>
      <w:r w:rsidR="004D5AD3">
        <w:rPr>
          <w:rFonts w:asciiTheme="minorEastAsia" w:hAnsiTheme="minorEastAsia" w:hint="eastAsia"/>
          <w:sz w:val="24"/>
        </w:rPr>
        <w:t>2</w:t>
      </w:r>
      <w:r>
        <w:rPr>
          <w:rFonts w:asciiTheme="minorEastAsia" w:hAnsiTheme="minorEastAsia"/>
          <w:sz w:val="24"/>
        </w:rPr>
        <w:t>5</w:t>
      </w:r>
      <w:r w:rsidR="004D5AD3" w:rsidRPr="004D5AD3">
        <w:rPr>
          <w:rFonts w:asciiTheme="minorEastAsia" w:hAnsiTheme="minorEastAsia" w:hint="eastAsia"/>
          <w:sz w:val="24"/>
        </w:rPr>
        <w:t>日</w:t>
      </w:r>
      <w:r w:rsidR="004D5AD3">
        <w:rPr>
          <w:rFonts w:asciiTheme="minorEastAsia" w:hAnsiTheme="minorEastAsia" w:hint="eastAsia"/>
          <w:sz w:val="24"/>
        </w:rPr>
        <w:t>分别</w:t>
      </w:r>
      <w:r w:rsidR="004D5AD3" w:rsidRPr="004D5AD3">
        <w:rPr>
          <w:rFonts w:asciiTheme="minorEastAsia" w:hAnsiTheme="minorEastAsia"/>
          <w:sz w:val="24"/>
        </w:rPr>
        <w:t>在《</w:t>
      </w:r>
      <w:r w:rsidR="004D5AD3" w:rsidRPr="004D5AD3">
        <w:rPr>
          <w:rFonts w:asciiTheme="minorEastAsia" w:hAnsiTheme="minorEastAsia" w:hint="eastAsia"/>
          <w:sz w:val="24"/>
        </w:rPr>
        <w:t>民营经济报</w:t>
      </w:r>
      <w:r w:rsidR="004D5AD3" w:rsidRPr="004D5AD3">
        <w:rPr>
          <w:rFonts w:asciiTheme="minorEastAsia" w:hAnsiTheme="minorEastAsia"/>
          <w:sz w:val="24"/>
        </w:rPr>
        <w:t>》、</w:t>
      </w:r>
      <w:r w:rsidRPr="006D79EF">
        <w:rPr>
          <w:rFonts w:ascii="宋体" w:hAnsi="宋体" w:hint="eastAsia"/>
          <w:color w:val="000000" w:themeColor="text1"/>
          <w:sz w:val="24"/>
        </w:rPr>
        <w:t>汕头建筑信息网</w:t>
      </w:r>
      <w:r>
        <w:rPr>
          <w:rFonts w:ascii="宋体" w:hAnsi="宋体" w:hint="eastAsia"/>
          <w:color w:val="000000" w:themeColor="text1"/>
          <w:sz w:val="24"/>
        </w:rPr>
        <w:t>、</w:t>
      </w:r>
      <w:r w:rsidRPr="006D79EF">
        <w:rPr>
          <w:rFonts w:ascii="宋体" w:hAnsi="宋体" w:hint="eastAsia"/>
          <w:color w:val="000000" w:themeColor="text1"/>
          <w:sz w:val="24"/>
        </w:rPr>
        <w:t>汕头市公共资源交易网</w:t>
      </w:r>
      <w:r>
        <w:rPr>
          <w:rFonts w:ascii="宋体" w:hAnsi="宋体" w:hint="eastAsia"/>
          <w:color w:val="000000" w:themeColor="text1"/>
          <w:sz w:val="24"/>
        </w:rPr>
        <w:t>和</w:t>
      </w:r>
      <w:r w:rsidR="004D5AD3" w:rsidRPr="004D5AD3">
        <w:rPr>
          <w:rFonts w:asciiTheme="minorEastAsia" w:hAnsiTheme="minorEastAsia"/>
          <w:sz w:val="24"/>
        </w:rPr>
        <w:t>广东省招标投标监管网发布</w:t>
      </w:r>
      <w:r w:rsidR="004D5AD3">
        <w:rPr>
          <w:rFonts w:asciiTheme="minorEastAsia" w:hAnsiTheme="minorEastAsia" w:hint="eastAsia"/>
          <w:sz w:val="24"/>
        </w:rPr>
        <w:t>公开</w:t>
      </w:r>
      <w:r w:rsidR="004D5AD3">
        <w:rPr>
          <w:rFonts w:asciiTheme="minorEastAsia" w:hAnsiTheme="minorEastAsia"/>
          <w:sz w:val="24"/>
        </w:rPr>
        <w:t>招标公告</w:t>
      </w:r>
      <w:r w:rsidR="004D5AD3">
        <w:rPr>
          <w:rFonts w:asciiTheme="minorEastAsia" w:hAnsiTheme="minorEastAsia" w:hint="eastAsia"/>
          <w:sz w:val="24"/>
        </w:rPr>
        <w:t>，</w:t>
      </w:r>
      <w:r w:rsidR="004D5AD3" w:rsidRPr="004D5AD3">
        <w:rPr>
          <w:rFonts w:asciiTheme="minorEastAsia" w:hAnsiTheme="minorEastAsia"/>
          <w:sz w:val="24"/>
        </w:rPr>
        <w:t>报名</w:t>
      </w:r>
      <w:r w:rsidR="004D5AD3">
        <w:rPr>
          <w:rFonts w:asciiTheme="minorEastAsia" w:hAnsiTheme="minorEastAsia" w:hint="eastAsia"/>
          <w:sz w:val="24"/>
        </w:rPr>
        <w:t>时间为201</w:t>
      </w:r>
      <w:r>
        <w:rPr>
          <w:rFonts w:asciiTheme="minorEastAsia" w:hAnsiTheme="minorEastAsia" w:hint="eastAsia"/>
          <w:sz w:val="24"/>
        </w:rPr>
        <w:t>7</w:t>
      </w:r>
      <w:r w:rsidR="004D5AD3">
        <w:rPr>
          <w:rFonts w:asciiTheme="minorEastAsia" w:hAnsiTheme="minorEastAsia" w:hint="eastAsia"/>
          <w:sz w:val="24"/>
        </w:rPr>
        <w:t>年</w:t>
      </w:r>
      <w:r>
        <w:rPr>
          <w:rFonts w:asciiTheme="minorEastAsia" w:hAnsiTheme="minorEastAsia" w:hint="eastAsia"/>
          <w:sz w:val="24"/>
        </w:rPr>
        <w:t>10</w:t>
      </w:r>
      <w:r w:rsidR="004D5AD3">
        <w:rPr>
          <w:rFonts w:asciiTheme="minorEastAsia" w:hAnsiTheme="minorEastAsia" w:hint="eastAsia"/>
          <w:sz w:val="24"/>
        </w:rPr>
        <w:t>月</w:t>
      </w:r>
      <w:r>
        <w:rPr>
          <w:rFonts w:asciiTheme="minorEastAsia" w:hAnsiTheme="minorEastAsia" w:hint="eastAsia"/>
          <w:sz w:val="24"/>
        </w:rPr>
        <w:t>30</w:t>
      </w:r>
      <w:r w:rsidR="004D5AD3">
        <w:rPr>
          <w:rFonts w:asciiTheme="minorEastAsia" w:hAnsiTheme="minorEastAsia" w:hint="eastAsia"/>
          <w:sz w:val="24"/>
        </w:rPr>
        <w:t>日9时至201</w:t>
      </w:r>
      <w:r>
        <w:rPr>
          <w:rFonts w:asciiTheme="minorEastAsia" w:hAnsiTheme="minorEastAsia" w:hint="eastAsia"/>
          <w:sz w:val="24"/>
        </w:rPr>
        <w:t>7</w:t>
      </w:r>
      <w:r w:rsidR="004D5AD3">
        <w:rPr>
          <w:rFonts w:asciiTheme="minorEastAsia" w:hAnsiTheme="minorEastAsia" w:hint="eastAsia"/>
          <w:sz w:val="24"/>
        </w:rPr>
        <w:t>年</w:t>
      </w:r>
      <w:r>
        <w:rPr>
          <w:rFonts w:asciiTheme="minorEastAsia" w:hAnsiTheme="minorEastAsia" w:hint="eastAsia"/>
          <w:sz w:val="24"/>
        </w:rPr>
        <w:t>11</w:t>
      </w:r>
      <w:r w:rsidR="004D5AD3">
        <w:rPr>
          <w:rFonts w:asciiTheme="minorEastAsia" w:hAnsiTheme="minorEastAsia" w:hint="eastAsia"/>
          <w:sz w:val="24"/>
        </w:rPr>
        <w:t>月</w:t>
      </w:r>
      <w:r>
        <w:rPr>
          <w:rFonts w:asciiTheme="minorEastAsia" w:hAnsiTheme="minorEastAsia" w:hint="eastAsia"/>
          <w:sz w:val="24"/>
        </w:rPr>
        <w:t>03</w:t>
      </w:r>
      <w:r w:rsidR="004D5AD3">
        <w:rPr>
          <w:rFonts w:asciiTheme="minorEastAsia" w:hAnsiTheme="minorEastAsia" w:hint="eastAsia"/>
          <w:sz w:val="24"/>
        </w:rPr>
        <w:t>日17时止</w:t>
      </w:r>
      <w:r w:rsidR="004D5AD3" w:rsidRPr="004D5AD3">
        <w:rPr>
          <w:rFonts w:asciiTheme="minorEastAsia" w:hAnsiTheme="minorEastAsia"/>
          <w:sz w:val="24"/>
        </w:rPr>
        <w:t>，</w:t>
      </w:r>
      <w:r w:rsidR="004D5AD3" w:rsidRPr="004D5AD3">
        <w:rPr>
          <w:rFonts w:asciiTheme="minorEastAsia" w:hAnsiTheme="minorEastAsia" w:hint="eastAsia"/>
          <w:sz w:val="24"/>
        </w:rPr>
        <w:t>在规定时间内共有5家符合条件的投标单位报名并购买招标文件。201</w:t>
      </w:r>
      <w:r>
        <w:rPr>
          <w:rFonts w:asciiTheme="minorEastAsia" w:hAnsiTheme="minorEastAsia" w:hint="eastAsia"/>
          <w:sz w:val="24"/>
        </w:rPr>
        <w:t>7</w:t>
      </w:r>
      <w:r w:rsidR="004D5AD3" w:rsidRPr="004D5AD3">
        <w:rPr>
          <w:rFonts w:asciiTheme="minorEastAsia" w:hAnsiTheme="minorEastAsia" w:hint="eastAsia"/>
          <w:sz w:val="24"/>
        </w:rPr>
        <w:t>年</w:t>
      </w:r>
      <w:r w:rsidR="004D5AD3">
        <w:rPr>
          <w:rFonts w:asciiTheme="minorEastAsia" w:hAnsiTheme="minorEastAsia" w:hint="eastAsia"/>
          <w:sz w:val="24"/>
        </w:rPr>
        <w:t>1</w:t>
      </w:r>
      <w:r>
        <w:rPr>
          <w:rFonts w:asciiTheme="minorEastAsia" w:hAnsiTheme="minorEastAsia" w:hint="eastAsia"/>
          <w:sz w:val="24"/>
        </w:rPr>
        <w:t>1</w:t>
      </w:r>
      <w:r w:rsidR="004D5AD3" w:rsidRPr="004D5AD3">
        <w:rPr>
          <w:rFonts w:asciiTheme="minorEastAsia" w:hAnsiTheme="minorEastAsia" w:hint="eastAsia"/>
          <w:sz w:val="24"/>
        </w:rPr>
        <w:t>月</w:t>
      </w:r>
      <w:r w:rsidR="004D5AD3">
        <w:rPr>
          <w:rFonts w:asciiTheme="minorEastAsia" w:hAnsiTheme="minorEastAsia" w:hint="eastAsia"/>
          <w:sz w:val="24"/>
        </w:rPr>
        <w:t>2</w:t>
      </w:r>
      <w:r>
        <w:rPr>
          <w:rFonts w:asciiTheme="minorEastAsia" w:hAnsiTheme="minorEastAsia" w:hint="eastAsia"/>
          <w:sz w:val="24"/>
        </w:rPr>
        <w:t>8</w:t>
      </w:r>
      <w:r w:rsidR="004D5AD3" w:rsidRPr="004D5AD3">
        <w:rPr>
          <w:rFonts w:asciiTheme="minorEastAsia" w:hAnsiTheme="minorEastAsia" w:hint="eastAsia"/>
          <w:sz w:val="24"/>
        </w:rPr>
        <w:t>日10时</w:t>
      </w:r>
      <w:r w:rsidR="004D5AD3">
        <w:rPr>
          <w:rFonts w:asciiTheme="minorEastAsia" w:hAnsiTheme="minorEastAsia" w:hint="eastAsia"/>
          <w:sz w:val="24"/>
        </w:rPr>
        <w:t>00</w:t>
      </w:r>
      <w:r w:rsidR="004D5AD3" w:rsidRPr="004D5AD3">
        <w:rPr>
          <w:rFonts w:asciiTheme="minorEastAsia" w:hAnsiTheme="minorEastAsia" w:hint="eastAsia"/>
          <w:sz w:val="24"/>
        </w:rPr>
        <w:t>分为投标文件递交截止时间，共有</w:t>
      </w:r>
      <w:r w:rsidR="00C35D1F">
        <w:rPr>
          <w:rFonts w:asciiTheme="minorEastAsia" w:hAnsiTheme="minorEastAsia" w:hint="eastAsia"/>
          <w:sz w:val="24"/>
        </w:rPr>
        <w:t>3</w:t>
      </w:r>
      <w:r w:rsidR="004D5AD3" w:rsidRPr="004D5AD3">
        <w:rPr>
          <w:rFonts w:asciiTheme="minorEastAsia" w:hAnsiTheme="minorEastAsia" w:hint="eastAsia"/>
          <w:sz w:val="24"/>
        </w:rPr>
        <w:t>家</w:t>
      </w:r>
      <w:r w:rsidR="004D5AD3">
        <w:rPr>
          <w:rFonts w:asciiTheme="minorEastAsia" w:hAnsiTheme="minorEastAsia" w:hint="eastAsia"/>
          <w:sz w:val="24"/>
        </w:rPr>
        <w:t>投标单位</w:t>
      </w:r>
      <w:r w:rsidR="004D5AD3" w:rsidRPr="004D5AD3">
        <w:rPr>
          <w:rFonts w:asciiTheme="minorEastAsia" w:hAnsiTheme="minorEastAsia" w:hint="eastAsia"/>
          <w:sz w:val="24"/>
        </w:rPr>
        <w:t>递交投标文件。评标委员会根据招标文件规定的评标原则和评标方法进行评审，</w:t>
      </w:r>
      <w:r w:rsidR="00C35D1F">
        <w:rPr>
          <w:rFonts w:asciiTheme="minorEastAsia" w:hAnsiTheme="minorEastAsia" w:hint="eastAsia"/>
          <w:sz w:val="24"/>
        </w:rPr>
        <w:t>3</w:t>
      </w:r>
      <w:r w:rsidR="004D5AD3" w:rsidRPr="004D5AD3">
        <w:rPr>
          <w:rFonts w:asciiTheme="minorEastAsia" w:hAnsiTheme="minorEastAsia" w:hint="eastAsia"/>
          <w:sz w:val="24"/>
        </w:rPr>
        <w:t>家</w:t>
      </w:r>
      <w:r w:rsidR="004D5AD3">
        <w:rPr>
          <w:rFonts w:asciiTheme="minorEastAsia" w:hAnsiTheme="minorEastAsia" w:hint="eastAsia"/>
          <w:sz w:val="24"/>
        </w:rPr>
        <w:t>投标</w:t>
      </w:r>
      <w:r w:rsidR="004D5AD3" w:rsidRPr="004D5AD3">
        <w:rPr>
          <w:rFonts w:asciiTheme="minorEastAsia" w:hAnsiTheme="minorEastAsia" w:hint="eastAsia"/>
          <w:sz w:val="24"/>
        </w:rPr>
        <w:t>单位均通过资格评审</w:t>
      </w:r>
      <w:r w:rsidR="00B130E5">
        <w:rPr>
          <w:rFonts w:asciiTheme="minorEastAsia" w:hAnsiTheme="minorEastAsia" w:hint="eastAsia"/>
          <w:sz w:val="24"/>
        </w:rPr>
        <w:t>；</w:t>
      </w:r>
      <w:r w:rsidR="004D5AD3" w:rsidRPr="004D5AD3">
        <w:rPr>
          <w:rFonts w:asciiTheme="minorEastAsia" w:hAnsiTheme="minorEastAsia" w:hint="eastAsia"/>
          <w:sz w:val="24"/>
        </w:rPr>
        <w:t>按招标文件</w:t>
      </w:r>
      <w:r w:rsidR="00B130E5">
        <w:rPr>
          <w:rFonts w:asciiTheme="minorEastAsia" w:hAnsiTheme="minorEastAsia" w:hint="eastAsia"/>
          <w:sz w:val="24"/>
        </w:rPr>
        <w:t>综合评分</w:t>
      </w:r>
      <w:r w:rsidR="004D5AD3" w:rsidRPr="004D5AD3">
        <w:rPr>
          <w:rFonts w:asciiTheme="minorEastAsia" w:hAnsiTheme="minorEastAsia" w:hint="eastAsia"/>
          <w:sz w:val="24"/>
        </w:rPr>
        <w:t>方法对通过</w:t>
      </w:r>
      <w:r w:rsidR="00B130E5">
        <w:rPr>
          <w:rFonts w:asciiTheme="minorEastAsia" w:hAnsiTheme="minorEastAsia" w:hint="eastAsia"/>
          <w:sz w:val="24"/>
        </w:rPr>
        <w:t>资格</w:t>
      </w:r>
      <w:r w:rsidR="00272919">
        <w:rPr>
          <w:rFonts w:asciiTheme="minorEastAsia" w:hAnsiTheme="minorEastAsia" w:hint="eastAsia"/>
          <w:sz w:val="24"/>
        </w:rPr>
        <w:t>评审的投标单位进行排名；</w:t>
      </w:r>
    </w:p>
    <w:p w:rsidR="004D5AD3" w:rsidRDefault="004D5AD3" w:rsidP="004D5AD3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  <w:r w:rsidRPr="004D5AD3">
        <w:rPr>
          <w:rFonts w:asciiTheme="minorEastAsia" w:hAnsiTheme="minorEastAsia"/>
          <w:sz w:val="24"/>
        </w:rPr>
        <w:t>经评标委员会评审，</w:t>
      </w:r>
      <w:r w:rsidR="00B130E5" w:rsidRPr="004D5AD3">
        <w:rPr>
          <w:rFonts w:asciiTheme="minorEastAsia" w:hAnsiTheme="minorEastAsia" w:hint="eastAsia"/>
          <w:sz w:val="24"/>
        </w:rPr>
        <w:t>推荐</w:t>
      </w:r>
      <w:r w:rsidRPr="004D5AD3">
        <w:rPr>
          <w:rFonts w:asciiTheme="minorEastAsia" w:hAnsiTheme="minorEastAsia"/>
          <w:sz w:val="24"/>
        </w:rPr>
        <w:t>中标候选人名单如下：</w:t>
      </w:r>
    </w:p>
    <w:p w:rsidR="00B130E5" w:rsidRPr="00036759" w:rsidRDefault="00B130E5" w:rsidP="00036759"/>
    <w:tbl>
      <w:tblPr>
        <w:tblW w:w="8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26"/>
        <w:gridCol w:w="3302"/>
        <w:gridCol w:w="2987"/>
      </w:tblGrid>
      <w:tr w:rsidR="006B099C" w:rsidRPr="001973D8" w:rsidTr="006B099C">
        <w:trPr>
          <w:trHeight w:val="484"/>
          <w:jc w:val="center"/>
        </w:trPr>
        <w:tc>
          <w:tcPr>
            <w:tcW w:w="2126" w:type="dxa"/>
            <w:shd w:val="clear" w:color="auto" w:fill="FFFFFF"/>
            <w:vAlign w:val="center"/>
            <w:hideMark/>
          </w:tcPr>
          <w:p w:rsidR="006B099C" w:rsidRPr="001973D8" w:rsidRDefault="006B099C" w:rsidP="006B099C">
            <w:pPr>
              <w:widowControl/>
              <w:spacing w:line="27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1973D8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推荐候选人</w:t>
            </w:r>
          </w:p>
        </w:tc>
        <w:tc>
          <w:tcPr>
            <w:tcW w:w="3302" w:type="dxa"/>
            <w:shd w:val="clear" w:color="auto" w:fill="FFFFFF"/>
            <w:vAlign w:val="center"/>
            <w:hideMark/>
          </w:tcPr>
          <w:p w:rsidR="006B099C" w:rsidRPr="001973D8" w:rsidRDefault="006B099C" w:rsidP="00B130E5">
            <w:pPr>
              <w:widowControl/>
              <w:spacing w:line="27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1973D8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第一中标候选人</w:t>
            </w:r>
          </w:p>
        </w:tc>
        <w:tc>
          <w:tcPr>
            <w:tcW w:w="2987" w:type="dxa"/>
            <w:shd w:val="clear" w:color="auto" w:fill="FFFFFF"/>
            <w:vAlign w:val="center"/>
            <w:hideMark/>
          </w:tcPr>
          <w:p w:rsidR="006B099C" w:rsidRPr="001973D8" w:rsidRDefault="006B099C" w:rsidP="00B130E5">
            <w:pPr>
              <w:widowControl/>
              <w:spacing w:line="27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1973D8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第</w:t>
            </w:r>
            <w:r w:rsidRPr="001973D8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二</w:t>
            </w:r>
            <w:r w:rsidRPr="001973D8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中标候选人</w:t>
            </w:r>
          </w:p>
        </w:tc>
      </w:tr>
      <w:tr w:rsidR="006B099C" w:rsidRPr="001973D8" w:rsidTr="006B099C">
        <w:trPr>
          <w:trHeight w:val="709"/>
          <w:jc w:val="center"/>
        </w:trPr>
        <w:tc>
          <w:tcPr>
            <w:tcW w:w="2126" w:type="dxa"/>
            <w:shd w:val="clear" w:color="auto" w:fill="FFFFFF"/>
            <w:vAlign w:val="center"/>
            <w:hideMark/>
          </w:tcPr>
          <w:p w:rsidR="006B099C" w:rsidRPr="001973D8" w:rsidRDefault="006B099C" w:rsidP="006B099C">
            <w:pPr>
              <w:widowControl/>
              <w:spacing w:line="27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1973D8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投标单位</w:t>
            </w:r>
          </w:p>
        </w:tc>
        <w:tc>
          <w:tcPr>
            <w:tcW w:w="3302" w:type="dxa"/>
            <w:shd w:val="clear" w:color="auto" w:fill="FFFFFF"/>
            <w:vAlign w:val="center"/>
          </w:tcPr>
          <w:p w:rsidR="006B099C" w:rsidRPr="00C35D1F" w:rsidRDefault="00C35D1F" w:rsidP="00C35D1F">
            <w:pPr>
              <w:widowControl/>
              <w:spacing w:line="270" w:lineRule="atLeas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C35D1F"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华润燃气投资（中国）有限公司</w:t>
            </w:r>
          </w:p>
        </w:tc>
        <w:tc>
          <w:tcPr>
            <w:tcW w:w="2987" w:type="dxa"/>
            <w:shd w:val="clear" w:color="auto" w:fill="FFFFFF"/>
            <w:vAlign w:val="center"/>
          </w:tcPr>
          <w:p w:rsidR="006B099C" w:rsidRPr="00C35D1F" w:rsidRDefault="00C35D1F" w:rsidP="00C35D1F">
            <w:pPr>
              <w:widowControl/>
              <w:spacing w:line="270" w:lineRule="atLeas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C35D1F"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淄博鑫能能源集团有限公司</w:t>
            </w:r>
          </w:p>
        </w:tc>
      </w:tr>
      <w:tr w:rsidR="006B099C" w:rsidRPr="001973D8" w:rsidTr="006B099C">
        <w:trPr>
          <w:trHeight w:val="501"/>
          <w:jc w:val="center"/>
        </w:trPr>
        <w:tc>
          <w:tcPr>
            <w:tcW w:w="2126" w:type="dxa"/>
            <w:shd w:val="clear" w:color="auto" w:fill="FFFFFF"/>
            <w:vAlign w:val="center"/>
            <w:hideMark/>
          </w:tcPr>
          <w:p w:rsidR="006B099C" w:rsidRPr="001973D8" w:rsidRDefault="006B099C" w:rsidP="006B099C">
            <w:pPr>
              <w:widowControl/>
              <w:spacing w:line="27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B130E5"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综合评分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（分）</w:t>
            </w:r>
          </w:p>
        </w:tc>
        <w:tc>
          <w:tcPr>
            <w:tcW w:w="3302" w:type="dxa"/>
            <w:shd w:val="clear" w:color="auto" w:fill="FFFFFF"/>
            <w:vAlign w:val="center"/>
          </w:tcPr>
          <w:p w:rsidR="006B099C" w:rsidRPr="00C35D1F" w:rsidRDefault="00C35D1F" w:rsidP="00C35D1F">
            <w:pPr>
              <w:widowControl/>
              <w:spacing w:line="270" w:lineRule="atLeas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89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．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40</w:t>
            </w:r>
          </w:p>
        </w:tc>
        <w:tc>
          <w:tcPr>
            <w:tcW w:w="2987" w:type="dxa"/>
            <w:shd w:val="clear" w:color="auto" w:fill="FFFFFF"/>
            <w:vAlign w:val="center"/>
          </w:tcPr>
          <w:p w:rsidR="006B099C" w:rsidRPr="00C35D1F" w:rsidRDefault="00C35D1F" w:rsidP="00C35D1F">
            <w:pPr>
              <w:widowControl/>
              <w:spacing w:line="270" w:lineRule="atLeas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．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80</w:t>
            </w:r>
          </w:p>
        </w:tc>
      </w:tr>
    </w:tbl>
    <w:p w:rsidR="00B130E5" w:rsidRPr="00036759" w:rsidRDefault="00B130E5" w:rsidP="00036759"/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招标人：</w:t>
      </w:r>
      <w:r w:rsidR="006B099C" w:rsidRPr="006D79EF">
        <w:rPr>
          <w:rFonts w:ascii="宋体" w:hAnsi="宋体" w:hint="eastAsia"/>
          <w:color w:val="000000" w:themeColor="text1"/>
          <w:sz w:val="24"/>
        </w:rPr>
        <w:t>汕头市潮阳区住房和城乡建设局</w:t>
      </w:r>
      <w:bookmarkStart w:id="0" w:name="_GoBack"/>
      <w:bookmarkEnd w:id="0"/>
    </w:p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联系人：</w:t>
      </w:r>
      <w:r w:rsidR="006B099C" w:rsidRPr="006D79EF">
        <w:rPr>
          <w:rFonts w:ascii="宋体" w:hAnsi="宋体" w:hint="eastAsia"/>
          <w:color w:val="000000" w:themeColor="text1"/>
          <w:sz w:val="24"/>
        </w:rPr>
        <w:t>彭先生</w:t>
      </w:r>
    </w:p>
    <w:p w:rsidR="00036759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联系电话：</w:t>
      </w:r>
      <w:r w:rsidR="006B099C" w:rsidRPr="006D79EF">
        <w:rPr>
          <w:rFonts w:ascii="宋体" w:hAnsi="宋体" w:hint="eastAsia"/>
          <w:color w:val="000000" w:themeColor="text1"/>
          <w:sz w:val="24"/>
        </w:rPr>
        <w:t>0754—83604111</w:t>
      </w:r>
    </w:p>
    <w:p w:rsidR="00036759" w:rsidRPr="00036759" w:rsidRDefault="00036759" w:rsidP="00036759"/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招标监督管理部门：</w:t>
      </w:r>
      <w:r w:rsidR="00B168B2" w:rsidRPr="006D79EF">
        <w:rPr>
          <w:rFonts w:ascii="宋体" w:hAnsi="宋体" w:hint="eastAsia"/>
          <w:color w:val="000000" w:themeColor="text1"/>
          <w:sz w:val="24"/>
        </w:rPr>
        <w:t>汕头市潮阳区发展和改革局</w:t>
      </w:r>
    </w:p>
    <w:p w:rsidR="00036759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联系电话：</w:t>
      </w:r>
      <w:r w:rsidR="00B168B2" w:rsidRPr="006D79EF">
        <w:rPr>
          <w:rFonts w:ascii="宋体" w:hAnsi="宋体" w:hint="eastAsia"/>
          <w:color w:val="000000" w:themeColor="text1"/>
          <w:sz w:val="24"/>
        </w:rPr>
        <w:t>0754—83600536</w:t>
      </w:r>
    </w:p>
    <w:p w:rsidR="00036759" w:rsidRPr="00036759" w:rsidRDefault="00036759" w:rsidP="00036759"/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招标代理机构：广州万安建设监理有限公司</w:t>
      </w:r>
    </w:p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联系人：吴先生</w:t>
      </w:r>
    </w:p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70778">
        <w:rPr>
          <w:rFonts w:ascii="宋体" w:hAnsi="宋体" w:hint="eastAsia"/>
          <w:sz w:val="24"/>
        </w:rPr>
        <w:t>联系电话：020-34370922</w:t>
      </w:r>
    </w:p>
    <w:p w:rsidR="00036759" w:rsidRPr="00870778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036759" w:rsidRPr="00036759" w:rsidRDefault="00036759" w:rsidP="00036759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036759" w:rsidRPr="00036759" w:rsidRDefault="00036759" w:rsidP="00036759">
      <w:pPr>
        <w:spacing w:line="360" w:lineRule="auto"/>
        <w:ind w:rightChars="300" w:right="630" w:firstLineChars="200" w:firstLine="480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发布日期：201</w:t>
      </w:r>
      <w:r w:rsidR="00B168B2">
        <w:rPr>
          <w:rFonts w:asciiTheme="minorEastAsia" w:hAnsiTheme="minorEastAsia" w:hint="eastAsia"/>
          <w:sz w:val="24"/>
        </w:rPr>
        <w:t>7</w:t>
      </w:r>
      <w:r>
        <w:rPr>
          <w:rFonts w:asciiTheme="minorEastAsia" w:hAnsiTheme="minorEastAsia" w:hint="eastAsia"/>
          <w:sz w:val="24"/>
        </w:rPr>
        <w:t>年</w:t>
      </w:r>
      <w:r w:rsidR="00847A64">
        <w:rPr>
          <w:rFonts w:asciiTheme="minorEastAsia" w:hAnsiTheme="minorEastAsia" w:hint="eastAsia"/>
          <w:sz w:val="24"/>
        </w:rPr>
        <w:t>11</w:t>
      </w:r>
      <w:r>
        <w:rPr>
          <w:rFonts w:asciiTheme="minorEastAsia" w:hAnsiTheme="minorEastAsia" w:hint="eastAsia"/>
          <w:sz w:val="24"/>
        </w:rPr>
        <w:t>月</w:t>
      </w:r>
      <w:r w:rsidR="00847A64">
        <w:rPr>
          <w:rFonts w:asciiTheme="minorEastAsia" w:hAnsiTheme="minorEastAsia" w:hint="eastAsia"/>
          <w:sz w:val="24"/>
        </w:rPr>
        <w:t>30</w:t>
      </w:r>
      <w:r>
        <w:rPr>
          <w:rFonts w:asciiTheme="minorEastAsia" w:hAnsiTheme="minorEastAsia" w:hint="eastAsia"/>
          <w:sz w:val="24"/>
        </w:rPr>
        <w:t>日</w:t>
      </w:r>
    </w:p>
    <w:sectPr w:rsidR="00036759" w:rsidRPr="00036759" w:rsidSect="004D5AD3">
      <w:pgSz w:w="11906" w:h="16838"/>
      <w:pgMar w:top="1418" w:right="141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83C" w:rsidRDefault="0096383C" w:rsidP="004D5AD3">
      <w:r>
        <w:separator/>
      </w:r>
    </w:p>
  </w:endnote>
  <w:endnote w:type="continuationSeparator" w:id="1">
    <w:p w:rsidR="0096383C" w:rsidRDefault="0096383C" w:rsidP="004D5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83C" w:rsidRDefault="0096383C" w:rsidP="004D5AD3">
      <w:r>
        <w:separator/>
      </w:r>
    </w:p>
  </w:footnote>
  <w:footnote w:type="continuationSeparator" w:id="1">
    <w:p w:rsidR="0096383C" w:rsidRDefault="0096383C" w:rsidP="004D5A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C15"/>
    <w:rsid w:val="00034CE0"/>
    <w:rsid w:val="00036759"/>
    <w:rsid w:val="00272919"/>
    <w:rsid w:val="004D5AD3"/>
    <w:rsid w:val="00693DA4"/>
    <w:rsid w:val="006B099C"/>
    <w:rsid w:val="006F7404"/>
    <w:rsid w:val="00847A64"/>
    <w:rsid w:val="00882F75"/>
    <w:rsid w:val="0096383C"/>
    <w:rsid w:val="00992314"/>
    <w:rsid w:val="00A14D5D"/>
    <w:rsid w:val="00B130E5"/>
    <w:rsid w:val="00B168B2"/>
    <w:rsid w:val="00C35C15"/>
    <w:rsid w:val="00C35D1F"/>
    <w:rsid w:val="00CC4764"/>
    <w:rsid w:val="00D47A63"/>
    <w:rsid w:val="00FD2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5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5A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5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5A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89</Words>
  <Characters>513</Characters>
  <Application>Microsoft Office Word</Application>
  <DocSecurity>0</DocSecurity>
  <Lines>4</Lines>
  <Paragraphs>1</Paragraphs>
  <ScaleCrop>false</ScaleCrop>
  <Company>Sky123.Org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User</cp:lastModifiedBy>
  <cp:revision>8</cp:revision>
  <dcterms:created xsi:type="dcterms:W3CDTF">2016-10-20T11:58:00Z</dcterms:created>
  <dcterms:modified xsi:type="dcterms:W3CDTF">2017-11-30T07:08:00Z</dcterms:modified>
</cp:coreProperties>
</file>