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E9E24B">
      <w:pPr>
        <w:jc w:val="center"/>
        <w:rPr>
          <w:b/>
          <w:sz w:val="32"/>
        </w:rPr>
      </w:pPr>
      <w:r>
        <w:rPr>
          <w:rFonts w:hint="eastAsia" w:ascii="宋体" w:hAnsi="宋体"/>
          <w:b/>
          <w:color w:val="auto"/>
          <w:sz w:val="32"/>
          <w:szCs w:val="21"/>
        </w:rPr>
        <w:t>标段的划分及主要工程项目情况</w:t>
      </w:r>
    </w:p>
    <w:tbl>
      <w:tblPr>
        <w:tblStyle w:val="5"/>
        <w:tblW w:w="1480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1876"/>
        <w:gridCol w:w="6414"/>
        <w:gridCol w:w="1733"/>
        <w:gridCol w:w="3574"/>
      </w:tblGrid>
      <w:tr w14:paraId="4FF2A5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4" w:type="dxa"/>
            <w:vAlign w:val="center"/>
          </w:tcPr>
          <w:p w14:paraId="35307CBF">
            <w:pPr>
              <w:spacing w:line="440" w:lineRule="exact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标段类别</w:t>
            </w:r>
          </w:p>
        </w:tc>
        <w:tc>
          <w:tcPr>
            <w:tcW w:w="1876" w:type="dxa"/>
            <w:vAlign w:val="center"/>
          </w:tcPr>
          <w:p w14:paraId="142A9563"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hint="eastAsia" w:ascii="宋体"/>
                <w:color w:val="auto"/>
                <w:szCs w:val="21"/>
              </w:rPr>
              <w:t>标段</w:t>
            </w:r>
          </w:p>
        </w:tc>
        <w:tc>
          <w:tcPr>
            <w:tcW w:w="6414" w:type="dxa"/>
            <w:vAlign w:val="center"/>
          </w:tcPr>
          <w:p w14:paraId="06FCB836"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hint="eastAsia" w:ascii="宋体"/>
                <w:color w:val="auto"/>
                <w:szCs w:val="21"/>
              </w:rPr>
              <w:t>起讫桩号</w:t>
            </w:r>
          </w:p>
        </w:tc>
        <w:tc>
          <w:tcPr>
            <w:tcW w:w="1733" w:type="dxa"/>
            <w:vAlign w:val="center"/>
          </w:tcPr>
          <w:p w14:paraId="1BE9AE38">
            <w:pPr>
              <w:spacing w:line="440" w:lineRule="exact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长度</w:t>
            </w:r>
          </w:p>
          <w:p w14:paraId="42DFF67E">
            <w:pPr>
              <w:pStyle w:val="2"/>
              <w:jc w:val="center"/>
            </w:pPr>
            <w:r>
              <w:rPr>
                <w:rFonts w:hint="eastAsia"/>
              </w:rPr>
              <w:t>（km）</w:t>
            </w:r>
          </w:p>
        </w:tc>
        <w:tc>
          <w:tcPr>
            <w:tcW w:w="3574" w:type="dxa"/>
            <w:vAlign w:val="center"/>
          </w:tcPr>
          <w:p w14:paraId="2EB0D057"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主要工程项目</w:t>
            </w:r>
          </w:p>
        </w:tc>
      </w:tr>
      <w:tr w14:paraId="0AC1A65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0" w:hRule="atLeast"/>
          <w:jc w:val="center"/>
        </w:trPr>
        <w:tc>
          <w:tcPr>
            <w:tcW w:w="1204" w:type="dxa"/>
            <w:vAlign w:val="center"/>
          </w:tcPr>
          <w:p w14:paraId="1780D955">
            <w:pPr>
              <w:spacing w:line="440" w:lineRule="exact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G类</w:t>
            </w:r>
          </w:p>
          <w:p w14:paraId="73EB002D">
            <w:pPr>
              <w:spacing w:line="440" w:lineRule="exact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路面工程</w:t>
            </w:r>
          </w:p>
        </w:tc>
        <w:tc>
          <w:tcPr>
            <w:tcW w:w="1876" w:type="dxa"/>
            <w:vAlign w:val="center"/>
          </w:tcPr>
          <w:p w14:paraId="52971DE1">
            <w:pPr>
              <w:spacing w:line="440" w:lineRule="exact"/>
              <w:jc w:val="center"/>
              <w:rPr>
                <w:rFonts w:hint="eastAsia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两英镇峡英路（司神公路至金光南路）路面黑底化及路域提升工程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施工</w:t>
            </w:r>
          </w:p>
        </w:tc>
        <w:tc>
          <w:tcPr>
            <w:tcW w:w="6414" w:type="dxa"/>
            <w:vAlign w:val="center"/>
          </w:tcPr>
          <w:p w14:paraId="00540D3E">
            <w:pPr>
              <w:spacing w:line="440" w:lineRule="exact"/>
              <w:jc w:val="center"/>
              <w:rPr>
                <w:rFonts w:hint="eastAsia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K0+000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~K1+096.6</w:t>
            </w:r>
            <w:bookmarkStart w:id="0" w:name="_GoBack"/>
            <w:bookmarkEnd w:id="0"/>
          </w:p>
        </w:tc>
        <w:tc>
          <w:tcPr>
            <w:tcW w:w="1733" w:type="dxa"/>
            <w:vAlign w:val="center"/>
          </w:tcPr>
          <w:p w14:paraId="40505F3E">
            <w:pPr>
              <w:spacing w:line="440" w:lineRule="exact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1.097km</w:t>
            </w:r>
          </w:p>
        </w:tc>
        <w:tc>
          <w:tcPr>
            <w:tcW w:w="3574" w:type="dxa"/>
            <w:vAlign w:val="center"/>
          </w:tcPr>
          <w:p w14:paraId="64B1854B">
            <w:pPr>
              <w:spacing w:line="440" w:lineRule="exact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修复道路现状病害水泥路面板后对全线加铺沥青混凝土面层，同时完善沿线交通设施工程、排水工程、绿化工程、照明工程。</w:t>
            </w:r>
          </w:p>
        </w:tc>
      </w:tr>
    </w:tbl>
    <w:p w14:paraId="26869D65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_HKSCS">
    <w:altName w:val="P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CDB"/>
    <w:rsid w:val="00400291"/>
    <w:rsid w:val="004908E6"/>
    <w:rsid w:val="005C318B"/>
    <w:rsid w:val="005F3B19"/>
    <w:rsid w:val="006919D4"/>
    <w:rsid w:val="00892309"/>
    <w:rsid w:val="0095056C"/>
    <w:rsid w:val="009D7226"/>
    <w:rsid w:val="00A35B49"/>
    <w:rsid w:val="00AB28CC"/>
    <w:rsid w:val="00CF2CDB"/>
    <w:rsid w:val="00D64115"/>
    <w:rsid w:val="00EC7140"/>
    <w:rsid w:val="2FBE052A"/>
    <w:rsid w:val="4C7F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宋体" w:cs="MingLiU_HKSCS"/>
      <w:color w:val="000000"/>
      <w:kern w:val="0"/>
      <w:sz w:val="24"/>
      <w:szCs w:val="24"/>
      <w:lang w:val="zh-CN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0"/>
    <w:pPr>
      <w:jc w:val="both"/>
    </w:pPr>
    <w:rPr>
      <w:rFonts w:ascii="宋体" w:hAnsi="Courier New" w:cs="Times New Roman"/>
      <w:color w:val="auto"/>
      <w:kern w:val="2"/>
      <w:sz w:val="21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color w:val="auto"/>
      <w:kern w:val="2"/>
      <w:sz w:val="18"/>
      <w:szCs w:val="18"/>
      <w:lang w:val="en-US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  <w:lang w:val="en-US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纯文本 Char"/>
    <w:basedOn w:val="6"/>
    <w:semiHidden/>
    <w:uiPriority w:val="99"/>
    <w:rPr>
      <w:rFonts w:ascii="宋体" w:hAnsi="Courier New" w:eastAsia="宋体" w:cs="Courier New"/>
      <w:color w:val="000000"/>
      <w:kern w:val="0"/>
      <w:szCs w:val="21"/>
      <w:lang w:val="zh-CN"/>
    </w:rPr>
  </w:style>
  <w:style w:type="character" w:customStyle="1" w:styleId="10">
    <w:name w:val="纯文本 Char1"/>
    <w:link w:val="2"/>
    <w:qFormat/>
    <w:uiPriority w:val="0"/>
    <w:rPr>
      <w:rFonts w:ascii="宋体" w:hAnsi="Courier New" w:eastAsia="宋体" w:cs="Times New Roman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579</Words>
  <Characters>659</Characters>
  <Lines>4</Lines>
  <Paragraphs>1</Paragraphs>
  <TotalTime>0</TotalTime>
  <ScaleCrop>false</ScaleCrop>
  <LinksUpToDate>false</LinksUpToDate>
  <CharactersWithSpaces>662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2024-04-12T10:05:00Z</dcterms:created>
  <dc:creator>Administrator</dc:creator>
  <cp:lastModifiedBy>Administrator</cp:lastModifiedBy>
  <dcterms:modified xsi:type="dcterms:W3CDTF">2024-12-02T03:51:37Z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ED2F85FCFE67459C89068DFF28A6B0D2_12</vt:lpwstr>
  </property>
</Properties>
</file>